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E23896"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V Bratislave, 5</w:t>
      </w:r>
      <w:r w:rsidR="00766EB9" w:rsidRPr="00A82C5C">
        <w:rPr>
          <w:rFonts w:ascii="Arial" w:eastAsia="Arial" w:hAnsi="Arial" w:cs="Arial"/>
          <w:sz w:val="22"/>
          <w:szCs w:val="22"/>
        </w:rPr>
        <w:t>.</w:t>
      </w:r>
      <w:r>
        <w:rPr>
          <w:rFonts w:ascii="Arial" w:eastAsia="Arial" w:hAnsi="Arial" w:cs="Arial"/>
          <w:sz w:val="22"/>
          <w:szCs w:val="22"/>
        </w:rPr>
        <w:t xml:space="preserve"> 11</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766EB9" w:rsidRPr="00A82C5C">
        <w:rPr>
          <w:rFonts w:ascii="Arial" w:eastAsia="Arial" w:hAnsi="Arial" w:cs="Arial"/>
          <w:sz w:val="22"/>
          <w:szCs w:val="22"/>
        </w:rPr>
        <w:t>2019</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E23896" w:rsidP="006B7F63">
      <w:pPr>
        <w:pStyle w:val="Normal1"/>
        <w:spacing w:line="360" w:lineRule="auto"/>
        <w:rPr>
          <w:rFonts w:ascii="Arial" w:eastAsia="Arial" w:hAnsi="Arial" w:cs="Arial"/>
          <w:b/>
          <w:color w:val="000000"/>
          <w:sz w:val="28"/>
          <w:szCs w:val="22"/>
        </w:rPr>
      </w:pPr>
      <w:r w:rsidRPr="00E23896">
        <w:rPr>
          <w:rFonts w:ascii="Arial" w:eastAsia="Arial" w:hAnsi="Arial" w:cs="Arial"/>
          <w:b/>
          <w:color w:val="000000"/>
          <w:sz w:val="28"/>
          <w:szCs w:val="22"/>
        </w:rPr>
        <w:t>Pobočka DACHSER Ostrava otvorila prevádzku v novom logistickom termináli</w:t>
      </w:r>
    </w:p>
    <w:p w:rsidR="00E23896" w:rsidRPr="006B7F63" w:rsidRDefault="00E23896" w:rsidP="006B7F63">
      <w:pPr>
        <w:pStyle w:val="Normal1"/>
        <w:spacing w:line="360" w:lineRule="auto"/>
        <w:rPr>
          <w:rFonts w:ascii="Arial" w:eastAsia="Arial" w:hAnsi="Arial" w:cs="Arial"/>
          <w:b/>
          <w:color w:val="000000"/>
          <w:szCs w:val="22"/>
          <w:u w:val="single"/>
        </w:rPr>
      </w:pPr>
    </w:p>
    <w:p w:rsidR="006B7F63" w:rsidRDefault="00E23896" w:rsidP="006B7F63">
      <w:pPr>
        <w:pStyle w:val="Normln1"/>
        <w:spacing w:after="0" w:line="360" w:lineRule="auto"/>
        <w:jc w:val="both"/>
        <w:rPr>
          <w:rFonts w:ascii="Arial" w:eastAsia="Arial" w:hAnsi="Arial" w:cs="Arial"/>
          <w:b/>
          <w:color w:val="333333"/>
          <w:sz w:val="24"/>
          <w:lang w:val="sk-SK"/>
        </w:rPr>
      </w:pPr>
      <w:r w:rsidRPr="00E23896">
        <w:rPr>
          <w:rFonts w:ascii="Arial" w:eastAsia="Arial" w:hAnsi="Arial" w:cs="Arial"/>
          <w:b/>
          <w:color w:val="333333"/>
          <w:sz w:val="24"/>
          <w:lang w:val="sk-SK"/>
        </w:rPr>
        <w:t xml:space="preserve">Medzinárodný poskytovateľ logistických služieb DACHSER sa v Ostrave presťahoval do nových priestorov. Nový logistický terminál pobočky DACHSER Ostrava v </w:t>
      </w:r>
      <w:proofErr w:type="spellStart"/>
      <w:r w:rsidRPr="00E23896">
        <w:rPr>
          <w:rFonts w:ascii="Arial" w:eastAsia="Arial" w:hAnsi="Arial" w:cs="Arial"/>
          <w:b/>
          <w:color w:val="333333"/>
          <w:sz w:val="24"/>
          <w:lang w:val="sk-SK"/>
        </w:rPr>
        <w:t>CTParku</w:t>
      </w:r>
      <w:proofErr w:type="spellEnd"/>
      <w:r w:rsidRPr="00E23896">
        <w:rPr>
          <w:rFonts w:ascii="Arial" w:eastAsia="Arial" w:hAnsi="Arial" w:cs="Arial"/>
          <w:b/>
          <w:color w:val="333333"/>
          <w:sz w:val="24"/>
          <w:lang w:val="sk-SK"/>
        </w:rPr>
        <w:t xml:space="preserve"> Ostrava Hrabová disponuje skladovými a administratívnymi priestormi s celkovou plochou 3 900 m2 a v súčasnej dobe zamestnáva 25 ľudí.</w:t>
      </w:r>
    </w:p>
    <w:p w:rsidR="00E23896" w:rsidRDefault="00E23896" w:rsidP="006B7F63">
      <w:pPr>
        <w:pStyle w:val="Normln1"/>
        <w:spacing w:after="0" w:line="360" w:lineRule="auto"/>
        <w:jc w:val="both"/>
        <w:rPr>
          <w:rFonts w:ascii="Arial" w:eastAsia="Arial" w:hAnsi="Arial" w:cs="Arial"/>
          <w:b/>
          <w:color w:val="333333"/>
          <w:sz w:val="24"/>
          <w:lang w:val="sk-SK"/>
        </w:rPr>
      </w:pPr>
    </w:p>
    <w:p w:rsidR="00E23896" w:rsidRPr="00E23896" w:rsidRDefault="00E23896" w:rsidP="00E23896">
      <w:pPr>
        <w:pStyle w:val="Normln1"/>
        <w:spacing w:after="0" w:line="360" w:lineRule="auto"/>
        <w:jc w:val="both"/>
        <w:rPr>
          <w:rFonts w:ascii="Arial" w:eastAsia="Arial" w:hAnsi="Arial" w:cs="Arial"/>
          <w:color w:val="333333"/>
          <w:sz w:val="24"/>
          <w:lang w:val="sk-SK"/>
        </w:rPr>
      </w:pPr>
      <w:r w:rsidRPr="00E23896">
        <w:rPr>
          <w:rFonts w:ascii="Arial" w:eastAsia="Arial" w:hAnsi="Arial" w:cs="Arial"/>
          <w:color w:val="333333"/>
          <w:sz w:val="24"/>
          <w:lang w:val="sk-SK"/>
        </w:rPr>
        <w:t>DACHSER Ostrava odteraz pôsobí vo väčších moderných priestoroch postavených na mieru developerskou spoločnosťou CTP. Nová pobočka, okrem rozšírenej plochy na prekládku zásielok zbernej služby, ponúka aj plochu pre skladovanie viac ako 3 000 paliet. Skladový terminál s pätnástimi nakladacími mostíkmi je vybavený aj na krátkodobé skladovanie nebezpečných látok podľa dohody ADR.</w:t>
      </w:r>
    </w:p>
    <w:p w:rsidR="00E23896" w:rsidRDefault="00E23896" w:rsidP="00E23896">
      <w:pPr>
        <w:pStyle w:val="Normln1"/>
        <w:spacing w:after="0" w:line="360" w:lineRule="auto"/>
        <w:jc w:val="both"/>
        <w:rPr>
          <w:rFonts w:ascii="Arial" w:eastAsia="Arial" w:hAnsi="Arial" w:cs="Arial"/>
          <w:color w:val="333333"/>
          <w:sz w:val="24"/>
          <w:lang w:val="sk-SK"/>
        </w:rPr>
      </w:pPr>
    </w:p>
    <w:p w:rsidR="00E23896" w:rsidRPr="00E23896" w:rsidRDefault="00E23896" w:rsidP="00E23896">
      <w:pPr>
        <w:pStyle w:val="Normln1"/>
        <w:spacing w:after="0" w:line="360" w:lineRule="auto"/>
        <w:jc w:val="both"/>
        <w:rPr>
          <w:rFonts w:ascii="Arial" w:eastAsia="Arial" w:hAnsi="Arial" w:cs="Arial"/>
          <w:i/>
          <w:color w:val="333333"/>
          <w:sz w:val="24"/>
          <w:lang w:val="sk-SK"/>
        </w:rPr>
      </w:pPr>
      <w:r w:rsidRPr="00E23896">
        <w:rPr>
          <w:rFonts w:ascii="Arial" w:eastAsia="Arial" w:hAnsi="Arial" w:cs="Arial"/>
          <w:i/>
          <w:color w:val="333333"/>
          <w:sz w:val="24"/>
          <w:lang w:val="sk-SK"/>
        </w:rPr>
        <w:t>„Nový prekládkový terminál nám umožní ešte viac zefektívniť naše procesy – zrýchli samotnú prekládku na vstupe aj na výstupe,”</w:t>
      </w:r>
      <w:r w:rsidRPr="00E23896">
        <w:rPr>
          <w:rFonts w:ascii="Arial" w:eastAsia="Arial" w:hAnsi="Arial" w:cs="Arial"/>
          <w:color w:val="333333"/>
          <w:sz w:val="24"/>
          <w:lang w:val="sk-SK"/>
        </w:rPr>
        <w:t xml:space="preserve"> vysvetľuje Ing. Jan </w:t>
      </w:r>
      <w:proofErr w:type="spellStart"/>
      <w:r w:rsidRPr="00E23896">
        <w:rPr>
          <w:rFonts w:ascii="Arial" w:eastAsia="Arial" w:hAnsi="Arial" w:cs="Arial"/>
          <w:color w:val="333333"/>
          <w:sz w:val="24"/>
          <w:lang w:val="sk-SK"/>
        </w:rPr>
        <w:t>Polter</w:t>
      </w:r>
      <w:proofErr w:type="spellEnd"/>
      <w:r w:rsidRPr="00E23896">
        <w:rPr>
          <w:rFonts w:ascii="Arial" w:eastAsia="Arial" w:hAnsi="Arial" w:cs="Arial"/>
          <w:color w:val="333333"/>
          <w:sz w:val="24"/>
          <w:lang w:val="sk-SK"/>
        </w:rPr>
        <w:t xml:space="preserve">, MBA, obchodný a marketingový riaditeľ DACHSER </w:t>
      </w:r>
      <w:proofErr w:type="spellStart"/>
      <w:r w:rsidRPr="00E23896">
        <w:rPr>
          <w:rFonts w:ascii="Arial" w:eastAsia="Arial" w:hAnsi="Arial" w:cs="Arial"/>
          <w:color w:val="333333"/>
          <w:sz w:val="24"/>
          <w:lang w:val="sk-SK"/>
        </w:rPr>
        <w:t>Czech</w:t>
      </w:r>
      <w:proofErr w:type="spellEnd"/>
      <w:r w:rsidRPr="00E23896">
        <w:rPr>
          <w:rFonts w:ascii="Arial" w:eastAsia="Arial" w:hAnsi="Arial" w:cs="Arial"/>
          <w:color w:val="333333"/>
          <w:sz w:val="24"/>
          <w:lang w:val="sk-SK"/>
        </w:rPr>
        <w:t xml:space="preserve"> </w:t>
      </w:r>
      <w:proofErr w:type="spellStart"/>
      <w:r w:rsidRPr="00E23896">
        <w:rPr>
          <w:rFonts w:ascii="Arial" w:eastAsia="Arial" w:hAnsi="Arial" w:cs="Arial"/>
          <w:color w:val="333333"/>
          <w:sz w:val="24"/>
          <w:lang w:val="sk-SK"/>
        </w:rPr>
        <w:t>Republic</w:t>
      </w:r>
      <w:proofErr w:type="spellEnd"/>
      <w:r w:rsidRPr="00E23896">
        <w:rPr>
          <w:rFonts w:ascii="Arial" w:eastAsia="Arial" w:hAnsi="Arial" w:cs="Arial"/>
          <w:color w:val="333333"/>
          <w:sz w:val="24"/>
          <w:lang w:val="sk-SK"/>
        </w:rPr>
        <w:t>, a dodáva, „</w:t>
      </w:r>
      <w:r w:rsidRPr="00E23896">
        <w:rPr>
          <w:rFonts w:ascii="Arial" w:eastAsia="Arial" w:hAnsi="Arial" w:cs="Arial"/>
          <w:i/>
          <w:color w:val="333333"/>
          <w:sz w:val="24"/>
          <w:lang w:val="sk-SK"/>
        </w:rPr>
        <w:t>súčasťou terminálu je aj priestranná zóna pre ďalšie logistické služby s pridanou hodnotou.”</w:t>
      </w:r>
    </w:p>
    <w:p w:rsidR="00E23896" w:rsidRDefault="00E23896" w:rsidP="00E23896">
      <w:pPr>
        <w:pStyle w:val="Normln1"/>
        <w:spacing w:after="0" w:line="360" w:lineRule="auto"/>
        <w:jc w:val="both"/>
        <w:rPr>
          <w:rFonts w:ascii="Arial" w:eastAsia="Arial" w:hAnsi="Arial" w:cs="Arial"/>
          <w:color w:val="333333"/>
          <w:sz w:val="24"/>
          <w:lang w:val="sk-SK"/>
        </w:rPr>
      </w:pPr>
    </w:p>
    <w:p w:rsidR="00E23896" w:rsidRPr="00E23896" w:rsidRDefault="00E23896" w:rsidP="00E23896">
      <w:pPr>
        <w:pStyle w:val="Normln1"/>
        <w:spacing w:after="0" w:line="360" w:lineRule="auto"/>
        <w:jc w:val="both"/>
        <w:rPr>
          <w:rFonts w:ascii="Arial" w:eastAsia="Arial" w:hAnsi="Arial" w:cs="Arial"/>
          <w:color w:val="333333"/>
          <w:sz w:val="24"/>
          <w:lang w:val="sk-SK"/>
        </w:rPr>
      </w:pPr>
      <w:r w:rsidRPr="00E23896">
        <w:rPr>
          <w:rFonts w:ascii="Arial" w:eastAsia="Arial" w:hAnsi="Arial" w:cs="Arial"/>
          <w:color w:val="333333"/>
          <w:sz w:val="24"/>
          <w:lang w:val="sk-SK"/>
        </w:rPr>
        <w:t xml:space="preserve">DACHSER Ostrava ponúka hlboké logistické know-how v oblasti kontraktnej logistiky. </w:t>
      </w:r>
      <w:r>
        <w:rPr>
          <w:rFonts w:ascii="Arial" w:eastAsia="Arial" w:hAnsi="Arial" w:cs="Arial"/>
          <w:i/>
          <w:color w:val="333333"/>
          <w:sz w:val="24"/>
          <w:lang w:val="sk-SK"/>
        </w:rPr>
        <w:t>„</w:t>
      </w:r>
      <w:bookmarkStart w:id="0" w:name="_GoBack"/>
      <w:bookmarkEnd w:id="0"/>
      <w:r w:rsidRPr="00E23896">
        <w:rPr>
          <w:rFonts w:ascii="Arial" w:eastAsia="Arial" w:hAnsi="Arial" w:cs="Arial"/>
          <w:i/>
          <w:color w:val="333333"/>
          <w:sz w:val="24"/>
          <w:lang w:val="sk-SK"/>
        </w:rPr>
        <w:t>Náš skúsený a preškolený personál vie pre našich zákazníkov zabezpečiť celé spektrum kontraktnej logistiky vrátane služieb s pridanou hodnotou, ako je prebaľovanie a triedenie tovaru, kontrola kvality vstupného / výstupného materiálu, technická príprava do výrobných procesov a ďalšie,”</w:t>
      </w:r>
      <w:r w:rsidRPr="00E23896">
        <w:rPr>
          <w:rFonts w:ascii="Arial" w:eastAsia="Arial" w:hAnsi="Arial" w:cs="Arial"/>
          <w:color w:val="333333"/>
          <w:sz w:val="24"/>
          <w:lang w:val="sk-SK"/>
        </w:rPr>
        <w:t xml:space="preserve"> vysvetľuje Ing. Radomír Nemec, vedúci pobočky DACHSER Ostrava.</w:t>
      </w:r>
    </w:p>
    <w:p w:rsidR="00E23896" w:rsidRDefault="00E23896" w:rsidP="00E23896">
      <w:pPr>
        <w:pStyle w:val="Normln1"/>
        <w:spacing w:after="0" w:line="360" w:lineRule="auto"/>
        <w:jc w:val="both"/>
        <w:rPr>
          <w:rFonts w:ascii="Arial" w:eastAsia="Arial" w:hAnsi="Arial" w:cs="Arial"/>
          <w:color w:val="333333"/>
          <w:sz w:val="24"/>
          <w:lang w:val="sk-SK"/>
        </w:rPr>
      </w:pPr>
    </w:p>
    <w:p w:rsidR="00E23896" w:rsidRPr="00E23896" w:rsidRDefault="00E23896" w:rsidP="00E23896">
      <w:pPr>
        <w:pStyle w:val="Normln1"/>
        <w:spacing w:after="0" w:line="360" w:lineRule="auto"/>
        <w:jc w:val="both"/>
        <w:rPr>
          <w:rFonts w:ascii="Arial" w:eastAsia="Arial" w:hAnsi="Arial" w:cs="Arial"/>
          <w:b/>
          <w:color w:val="333333"/>
          <w:sz w:val="24"/>
          <w:lang w:val="sk-SK"/>
        </w:rPr>
      </w:pPr>
      <w:r w:rsidRPr="00E23896">
        <w:rPr>
          <w:rFonts w:ascii="Arial" w:eastAsia="Arial" w:hAnsi="Arial" w:cs="Arial"/>
          <w:b/>
          <w:color w:val="333333"/>
          <w:sz w:val="24"/>
          <w:lang w:val="sk-SK"/>
        </w:rPr>
        <w:lastRenderedPageBreak/>
        <w:t>Komplexná ponuka služieb na severe Moravy</w:t>
      </w:r>
    </w:p>
    <w:p w:rsidR="006B7F63" w:rsidRPr="006B7F63" w:rsidRDefault="00E23896" w:rsidP="00E23896">
      <w:pPr>
        <w:pStyle w:val="Normln1"/>
        <w:spacing w:after="0" w:line="360" w:lineRule="auto"/>
        <w:jc w:val="both"/>
        <w:rPr>
          <w:rFonts w:ascii="Arial" w:eastAsia="Arial" w:hAnsi="Arial" w:cs="Arial"/>
          <w:sz w:val="24"/>
          <w:lang w:val="sk-SK"/>
        </w:rPr>
      </w:pPr>
      <w:r w:rsidRPr="00E23896">
        <w:rPr>
          <w:rFonts w:ascii="Arial" w:eastAsia="Arial" w:hAnsi="Arial" w:cs="Arial"/>
          <w:color w:val="333333"/>
          <w:sz w:val="24"/>
          <w:lang w:val="sk-SK"/>
        </w:rPr>
        <w:t xml:space="preserve">Kombinácia ponuky skladových služieb a služieb kontraktnej logistiky s okamžitým napojením na európsku zbernú sieť DACHSER je ideálnym riešením pre zákazníkov, ktorí hľadajú komplexné riešenie. DACHSER navyše stále rozširuje priame linky svojej zbernej služby. </w:t>
      </w:r>
      <w:r w:rsidRPr="00E23896">
        <w:rPr>
          <w:rFonts w:ascii="Arial" w:eastAsia="Arial" w:hAnsi="Arial" w:cs="Arial"/>
          <w:i/>
          <w:color w:val="333333"/>
          <w:sz w:val="24"/>
          <w:lang w:val="sk-SK"/>
        </w:rPr>
        <w:t>„Z Ostravy doručujeme s excelentnými doručovacími časmi napríklad do Talianska, Nemecka, Francúzska či do Španielska a najnovšie môžeme našim zákazníkom ponúknuť aj servis s 24-hodinovým doručením do celého Poľska,”</w:t>
      </w:r>
      <w:r w:rsidRPr="00E23896">
        <w:rPr>
          <w:rFonts w:ascii="Arial" w:eastAsia="Arial" w:hAnsi="Arial" w:cs="Arial"/>
          <w:color w:val="333333"/>
          <w:sz w:val="24"/>
          <w:lang w:val="sk-SK"/>
        </w:rPr>
        <w:t xml:space="preserve"> uzatvára Radomír Nemec.</w:t>
      </w:r>
      <w:r w:rsidR="006B7F63" w:rsidRPr="006B7F63">
        <w:rPr>
          <w:rFonts w:ascii="Arial" w:eastAsia="Arial" w:hAnsi="Arial" w:cs="Arial"/>
          <w:sz w:val="24"/>
          <w:lang w:val="sk-SK"/>
        </w:rPr>
        <w:t>.</w:t>
      </w:r>
    </w:p>
    <w:p w:rsidR="006B7F63" w:rsidRPr="006B7F63" w:rsidRDefault="006B7F63" w:rsidP="006B7F63">
      <w:pPr>
        <w:pStyle w:val="Normln1"/>
        <w:spacing w:after="0" w:line="360" w:lineRule="auto"/>
        <w:jc w:val="both"/>
        <w:rPr>
          <w:rFonts w:ascii="Arial" w:eastAsia="Arial" w:hAnsi="Arial" w:cs="Arial"/>
          <w:b/>
          <w:color w:val="333333"/>
          <w:sz w:val="24"/>
          <w:lang w:val="sk-SK"/>
        </w:rPr>
      </w:pP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lastRenderedPageBreak/>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E23896"/>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6B7F63"/>
    <w:rsid w:val="00766EB9"/>
    <w:rsid w:val="007F4CE5"/>
    <w:rsid w:val="00934827"/>
    <w:rsid w:val="00BE35A1"/>
    <w:rsid w:val="00E23896"/>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3771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2019-11-05T09:54:00Z</dcterms:created>
  <dcterms:modified xsi:type="dcterms:W3CDTF">2019-11-05T09:54:00Z</dcterms:modified>
</cp:coreProperties>
</file>