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80FA5" w14:textId="075E6A79" w:rsidR="001C1424" w:rsidRPr="000D7146" w:rsidRDefault="00407B3E">
      <w:r w:rsidRPr="00407B3E"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4B48FC25" wp14:editId="768BD769">
            <wp:simplePos x="0" y="0"/>
            <wp:positionH relativeFrom="column">
              <wp:posOffset>3366662</wp:posOffset>
            </wp:positionH>
            <wp:positionV relativeFrom="paragraph">
              <wp:posOffset>-3398</wp:posOffset>
            </wp:positionV>
            <wp:extent cx="2455200" cy="568800"/>
            <wp:effectExtent l="0" t="0" r="2540" b="3175"/>
            <wp:wrapNone/>
            <wp:docPr id="2" name="Obrázek 2" descr="C:\Users\jana.bakesova.CREST\AppData\Local\Microsoft\Windows\Temporary Internet Files\Content.Outlook\SB7SZY1M\nejsem (00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bakesova.CREST\AppData\Local\Microsoft\Windows\Temporary Internet Files\Content.Outlook\SB7SZY1M\nejsem (003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424" w:rsidRPr="000C66DF"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3B8C6EA9" wp14:editId="4B4AD738">
            <wp:extent cx="1806368" cy="409517"/>
            <wp:effectExtent l="0" t="0" r="3810" b="0"/>
            <wp:docPr id="1" name="Obrázek 1" descr="ou%20c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%20cis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83" cy="41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F2DA" w14:textId="77777777" w:rsidR="001C1424" w:rsidRPr="000D7146" w:rsidRDefault="001C1424"/>
    <w:p w14:paraId="2DCD5ABB" w14:textId="416B97DD" w:rsidR="001C1424" w:rsidRPr="000D7146" w:rsidRDefault="00836945">
      <w:pPr>
        <w:rPr>
          <w:b/>
          <w:sz w:val="24"/>
          <w:szCs w:val="24"/>
        </w:rPr>
      </w:pPr>
      <w:r w:rsidRPr="000D7146">
        <w:rPr>
          <w:b/>
          <w:sz w:val="24"/>
          <w:szCs w:val="24"/>
        </w:rPr>
        <w:t>Tisková zpráva</w:t>
      </w:r>
      <w:r w:rsidR="005D75EC">
        <w:rPr>
          <w:b/>
          <w:sz w:val="24"/>
          <w:szCs w:val="24"/>
        </w:rPr>
        <w:t>, 23</w:t>
      </w:r>
      <w:r w:rsidR="00BF158D">
        <w:rPr>
          <w:b/>
          <w:sz w:val="24"/>
          <w:szCs w:val="24"/>
        </w:rPr>
        <w:t>. 5. 2016</w:t>
      </w:r>
    </w:p>
    <w:p w14:paraId="3A1E80FD" w14:textId="77777777" w:rsidR="001A30E2" w:rsidRPr="000D7146" w:rsidRDefault="001A30E2" w:rsidP="001A30E2">
      <w:pPr>
        <w:jc w:val="center"/>
        <w:rPr>
          <w:b/>
          <w:color w:val="002060"/>
        </w:rPr>
      </w:pPr>
    </w:p>
    <w:p w14:paraId="3F474792" w14:textId="1916B869" w:rsidR="001C1424" w:rsidRPr="000D7146" w:rsidRDefault="00F850C1" w:rsidP="001A30E2">
      <w:pPr>
        <w:jc w:val="center"/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ONKO</w:t>
      </w:r>
      <w:proofErr w:type="spellEnd"/>
      <w:r>
        <w:rPr>
          <w:b/>
          <w:color w:val="002060"/>
          <w:sz w:val="24"/>
          <w:szCs w:val="24"/>
        </w:rPr>
        <w:t xml:space="preserve"> UNIE ZAHÁJILA TISKOVOU KONFERENCÍ EDUKATIVNÍ </w:t>
      </w:r>
      <w:r w:rsidR="00836945" w:rsidRPr="000D7146">
        <w:rPr>
          <w:b/>
          <w:color w:val="002060"/>
          <w:sz w:val="24"/>
          <w:szCs w:val="24"/>
        </w:rPr>
        <w:t xml:space="preserve">KAMPAŇ „NEJSEM NA ODPIS“ </w:t>
      </w:r>
      <w:r>
        <w:rPr>
          <w:b/>
          <w:color w:val="002060"/>
          <w:sz w:val="24"/>
          <w:szCs w:val="24"/>
        </w:rPr>
        <w:t>NA TÉMA METASTATICKÉ</w:t>
      </w:r>
      <w:r w:rsidR="00836945" w:rsidRPr="000D7146">
        <w:rPr>
          <w:b/>
          <w:color w:val="002060"/>
          <w:sz w:val="24"/>
          <w:szCs w:val="24"/>
        </w:rPr>
        <w:t xml:space="preserve"> RAKOVIN</w:t>
      </w:r>
      <w:r>
        <w:rPr>
          <w:b/>
          <w:color w:val="002060"/>
          <w:sz w:val="24"/>
          <w:szCs w:val="24"/>
        </w:rPr>
        <w:t>Y</w:t>
      </w:r>
      <w:r w:rsidR="00836945" w:rsidRPr="000D7146">
        <w:rPr>
          <w:b/>
          <w:color w:val="002060"/>
          <w:sz w:val="24"/>
          <w:szCs w:val="24"/>
        </w:rPr>
        <w:t xml:space="preserve"> PRSU</w:t>
      </w:r>
    </w:p>
    <w:p w14:paraId="2C9187D4" w14:textId="7028E5CD" w:rsidR="00836945" w:rsidRPr="000D7146" w:rsidRDefault="001A30E2" w:rsidP="001A30E2">
      <w:pPr>
        <w:jc w:val="center"/>
        <w:rPr>
          <w:b/>
          <w:color w:val="FF0066"/>
          <w:sz w:val="24"/>
          <w:szCs w:val="24"/>
        </w:rPr>
      </w:pPr>
      <w:r w:rsidRPr="000D7146">
        <w:rPr>
          <w:b/>
          <w:color w:val="FF0066"/>
          <w:sz w:val="24"/>
          <w:szCs w:val="24"/>
        </w:rPr>
        <w:t>I při včasné diagnóze rakoviny prsu se až 30 % žen nemoc vrátí,</w:t>
      </w:r>
      <w:r w:rsidR="000B1D74" w:rsidRPr="000D7146">
        <w:rPr>
          <w:b/>
          <w:color w:val="FF0066"/>
          <w:sz w:val="24"/>
          <w:szCs w:val="24"/>
        </w:rPr>
        <w:t xml:space="preserve"> s metastázami</w:t>
      </w:r>
      <w:r w:rsidRPr="000D7146">
        <w:rPr>
          <w:b/>
          <w:color w:val="FF0066"/>
          <w:sz w:val="24"/>
          <w:szCs w:val="24"/>
        </w:rPr>
        <w:t xml:space="preserve"> přesto mohou prožít kvalitní život</w:t>
      </w:r>
      <w:r w:rsidR="00836945" w:rsidRPr="000D7146">
        <w:rPr>
          <w:b/>
          <w:color w:val="FF0066"/>
          <w:sz w:val="24"/>
          <w:szCs w:val="24"/>
        </w:rPr>
        <w:t xml:space="preserve"> </w:t>
      </w:r>
    </w:p>
    <w:p w14:paraId="6614970C" w14:textId="77777777" w:rsidR="00FB260B" w:rsidRPr="000D7146" w:rsidRDefault="00FB260B" w:rsidP="00170AC4">
      <w:pPr>
        <w:jc w:val="both"/>
        <w:rPr>
          <w:b/>
          <w:i/>
        </w:rPr>
      </w:pPr>
    </w:p>
    <w:p w14:paraId="3EF388B1" w14:textId="206D2834" w:rsidR="00180C53" w:rsidRPr="000D7146" w:rsidRDefault="00836945" w:rsidP="00170AC4">
      <w:pPr>
        <w:jc w:val="both"/>
        <w:rPr>
          <w:b/>
          <w:i/>
        </w:rPr>
      </w:pPr>
      <w:r w:rsidRPr="000D7146">
        <w:rPr>
          <w:b/>
          <w:i/>
        </w:rPr>
        <w:t xml:space="preserve">Nezisková organizace </w:t>
      </w:r>
      <w:proofErr w:type="spellStart"/>
      <w:r w:rsidRPr="000D7146">
        <w:rPr>
          <w:b/>
          <w:i/>
        </w:rPr>
        <w:t>O</w:t>
      </w:r>
      <w:r w:rsidR="00E0784A">
        <w:rPr>
          <w:b/>
          <w:i/>
        </w:rPr>
        <w:t>NKO</w:t>
      </w:r>
      <w:proofErr w:type="spellEnd"/>
      <w:r w:rsidRPr="000D7146">
        <w:rPr>
          <w:b/>
          <w:i/>
        </w:rPr>
        <w:t xml:space="preserve"> Unie</w:t>
      </w:r>
      <w:r w:rsidR="00180C53" w:rsidRPr="000D7146">
        <w:rPr>
          <w:b/>
          <w:i/>
        </w:rPr>
        <w:t>, o. p. s.</w:t>
      </w:r>
      <w:r w:rsidRPr="000D7146">
        <w:rPr>
          <w:b/>
          <w:i/>
        </w:rPr>
        <w:t xml:space="preserve">, jejímž hlavním </w:t>
      </w:r>
      <w:r w:rsidR="00170AC4" w:rsidRPr="000D7146">
        <w:rPr>
          <w:b/>
          <w:i/>
        </w:rPr>
        <w:t>cílem</w:t>
      </w:r>
      <w:r w:rsidRPr="000D7146">
        <w:rPr>
          <w:b/>
          <w:i/>
        </w:rPr>
        <w:t xml:space="preserve"> je podpora zle</w:t>
      </w:r>
      <w:r w:rsidR="00170AC4" w:rsidRPr="000D7146">
        <w:rPr>
          <w:b/>
          <w:i/>
        </w:rPr>
        <w:t>pšení kvality života onkologicky</w:t>
      </w:r>
      <w:r w:rsidRPr="000D7146">
        <w:rPr>
          <w:b/>
          <w:i/>
        </w:rPr>
        <w:t xml:space="preserve"> nemocných</w:t>
      </w:r>
      <w:r w:rsidR="006A14CF" w:rsidRPr="000D7146">
        <w:rPr>
          <w:b/>
          <w:i/>
        </w:rPr>
        <w:t xml:space="preserve"> žen</w:t>
      </w:r>
      <w:r w:rsidR="00BE69C0" w:rsidRPr="000D7146">
        <w:rPr>
          <w:b/>
          <w:i/>
        </w:rPr>
        <w:t xml:space="preserve"> </w:t>
      </w:r>
      <w:r w:rsidR="00F850C1">
        <w:rPr>
          <w:b/>
          <w:i/>
        </w:rPr>
        <w:t>v České republice, zahájila</w:t>
      </w:r>
      <w:r w:rsidR="006A14CF" w:rsidRPr="000D7146">
        <w:rPr>
          <w:b/>
          <w:i/>
        </w:rPr>
        <w:t xml:space="preserve"> ve spolupráci s onkology a </w:t>
      </w:r>
      <w:r w:rsidRPr="000D7146">
        <w:rPr>
          <w:b/>
          <w:i/>
        </w:rPr>
        <w:t xml:space="preserve">pacientkami edukativní kampaň nazvanou NEJSEM </w:t>
      </w:r>
      <w:r w:rsidR="008F2145">
        <w:rPr>
          <w:b/>
          <w:i/>
        </w:rPr>
        <w:t>na odpis</w:t>
      </w:r>
      <w:r w:rsidRPr="000D7146">
        <w:rPr>
          <w:b/>
          <w:i/>
        </w:rPr>
        <w:t>.</w:t>
      </w:r>
      <w:r w:rsidR="00180C53" w:rsidRPr="000D7146">
        <w:rPr>
          <w:b/>
          <w:i/>
        </w:rPr>
        <w:t xml:space="preserve"> Kampaň podpo</w:t>
      </w:r>
      <w:r w:rsidR="006A14CF" w:rsidRPr="000D7146">
        <w:rPr>
          <w:b/>
          <w:i/>
        </w:rPr>
        <w:t>řily i herečky Dana Batulková a </w:t>
      </w:r>
      <w:r w:rsidR="00180C53" w:rsidRPr="000D7146">
        <w:rPr>
          <w:b/>
          <w:i/>
        </w:rPr>
        <w:t>Jitka S</w:t>
      </w:r>
      <w:r w:rsidR="00BE69C0" w:rsidRPr="000D7146">
        <w:rPr>
          <w:b/>
          <w:i/>
        </w:rPr>
        <w:t xml:space="preserve">mutná, které si samy zahrály </w:t>
      </w:r>
      <w:r w:rsidR="00180C53" w:rsidRPr="000D7146">
        <w:rPr>
          <w:b/>
          <w:i/>
        </w:rPr>
        <w:t xml:space="preserve">onkologické pacientky ve hře Happy End v pražském divadle Rokoko. </w:t>
      </w:r>
      <w:r w:rsidR="00FF248B">
        <w:rPr>
          <w:b/>
          <w:i/>
        </w:rPr>
        <w:t>Kampaň vycház</w:t>
      </w:r>
      <w:r w:rsidR="00180C53" w:rsidRPr="000D7146">
        <w:rPr>
          <w:b/>
          <w:i/>
        </w:rPr>
        <w:t>í z</w:t>
      </w:r>
      <w:r w:rsidR="00FF248B">
        <w:rPr>
          <w:b/>
          <w:i/>
        </w:rPr>
        <w:t> informací, potřeb a přání</w:t>
      </w:r>
      <w:r w:rsidR="00180C53" w:rsidRPr="000D7146">
        <w:rPr>
          <w:b/>
          <w:i/>
        </w:rPr>
        <w:t xml:space="preserve"> pacientek, které O</w:t>
      </w:r>
      <w:r w:rsidR="00E0784A">
        <w:rPr>
          <w:b/>
          <w:i/>
        </w:rPr>
        <w:t>NKO</w:t>
      </w:r>
      <w:r w:rsidR="00180C53" w:rsidRPr="000D7146">
        <w:rPr>
          <w:b/>
          <w:i/>
        </w:rPr>
        <w:t xml:space="preserve"> Unie zjistila na základě </w:t>
      </w:r>
      <w:r w:rsidR="00FF248B">
        <w:rPr>
          <w:b/>
          <w:i/>
        </w:rPr>
        <w:t xml:space="preserve">orientačního </w:t>
      </w:r>
      <w:r w:rsidR="00180C53" w:rsidRPr="000D7146">
        <w:rPr>
          <w:b/>
          <w:i/>
        </w:rPr>
        <w:t>dotazníkového šetření v</w:t>
      </w:r>
      <w:r w:rsidR="005B6B33" w:rsidRPr="000D7146">
        <w:rPr>
          <w:b/>
          <w:i/>
        </w:rPr>
        <w:t> </w:t>
      </w:r>
      <w:r w:rsidR="000B1D74" w:rsidRPr="000D7146">
        <w:rPr>
          <w:b/>
          <w:i/>
        </w:rPr>
        <w:t>únoru</w:t>
      </w:r>
      <w:r w:rsidR="005B6B33" w:rsidRPr="000D7146">
        <w:rPr>
          <w:b/>
          <w:i/>
        </w:rPr>
        <w:t xml:space="preserve"> </w:t>
      </w:r>
      <w:r w:rsidR="000B1D74" w:rsidRPr="000D7146">
        <w:rPr>
          <w:b/>
          <w:i/>
        </w:rPr>
        <w:t>-</w:t>
      </w:r>
      <w:r w:rsidR="005B6B33" w:rsidRPr="000D7146">
        <w:rPr>
          <w:b/>
          <w:i/>
        </w:rPr>
        <w:t xml:space="preserve"> </w:t>
      </w:r>
      <w:r w:rsidR="000B1D74" w:rsidRPr="000D7146">
        <w:rPr>
          <w:b/>
          <w:i/>
        </w:rPr>
        <w:t>březnu</w:t>
      </w:r>
      <w:r w:rsidR="00180C53" w:rsidRPr="000D7146">
        <w:rPr>
          <w:b/>
          <w:i/>
        </w:rPr>
        <w:t xml:space="preserve"> 2016.</w:t>
      </w:r>
    </w:p>
    <w:p w14:paraId="1FCFC645" w14:textId="7F4A25BA" w:rsidR="006A14CF" w:rsidRPr="000D7146" w:rsidRDefault="00F850C1" w:rsidP="006A14CF">
      <w:pPr>
        <w:jc w:val="both"/>
      </w:pPr>
      <w:r>
        <w:t xml:space="preserve">Tisková konference se konala v Barevné kavárně v pražské Londýnské ulici. </w:t>
      </w:r>
      <w:r w:rsidR="005D75EC">
        <w:t>Nejenom o</w:t>
      </w:r>
      <w:r>
        <w:t xml:space="preserve"> </w:t>
      </w:r>
      <w:r w:rsidR="005D75EC">
        <w:t xml:space="preserve">léčbě </w:t>
      </w:r>
      <w:r>
        <w:t xml:space="preserve">nemoci pohovořila onkoložka doc. MUDr. Petra Tesařová, CSc. z Všeobecné fakultní nemocnice a své životní příběhy rakovinou prsu přiblížily dvě ženy – pacientky JUDr. Petra Farská a Milena Válová. Tiskové konference se zúčastnila a pacientky podpořila herečka paní Dana Batulková.  </w:t>
      </w:r>
    </w:p>
    <w:p w14:paraId="3A2C48E3" w14:textId="77777777" w:rsidR="00F96732" w:rsidRDefault="00F96732" w:rsidP="006A14CF">
      <w:pPr>
        <w:rPr>
          <w:u w:val="single"/>
        </w:rPr>
      </w:pPr>
      <w:r w:rsidRPr="00F850C1">
        <w:rPr>
          <w:noProof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71AEE103" wp14:editId="5D928A7D">
            <wp:simplePos x="0" y="0"/>
            <wp:positionH relativeFrom="margin">
              <wp:align>left</wp:align>
            </wp:positionH>
            <wp:positionV relativeFrom="margin">
              <wp:posOffset>5022775</wp:posOffset>
            </wp:positionV>
            <wp:extent cx="2930400" cy="2196000"/>
            <wp:effectExtent l="0" t="0" r="3810" b="0"/>
            <wp:wrapTight wrapText="bothSides">
              <wp:wrapPolygon edited="0">
                <wp:start x="0" y="0"/>
                <wp:lineTo x="0" y="21363"/>
                <wp:lineTo x="21488" y="21363"/>
                <wp:lineTo x="21488" y="0"/>
                <wp:lineTo x="0" y="0"/>
              </wp:wrapPolygon>
            </wp:wrapTight>
            <wp:docPr id="5" name="Obrázek 5" descr="I:\PR-Reality\Onko Unie\Tisková konference\Fotky z tiskové konference\výběr pro TZ\Tisková konference_fotky 013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Onko Unie\Tisková konference\Fotky z tiskové konference\výběr pro TZ\Tisková konference_fotky 013 – kop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0C1">
        <w:rPr>
          <w:u w:val="single"/>
        </w:rPr>
        <w:t>Popis fotografií</w:t>
      </w:r>
      <w:r>
        <w:rPr>
          <w:u w:val="single"/>
        </w:rPr>
        <w:t xml:space="preserve"> (náhledy)</w:t>
      </w:r>
      <w:r w:rsidR="00F850C1">
        <w:rPr>
          <w:u w:val="single"/>
        </w:rPr>
        <w:t>:</w:t>
      </w:r>
    </w:p>
    <w:p w14:paraId="026AB944" w14:textId="77777777" w:rsidR="00F96732" w:rsidRDefault="00F96732" w:rsidP="006A14CF">
      <w:pPr>
        <w:rPr>
          <w:u w:val="single"/>
        </w:rPr>
      </w:pPr>
    </w:p>
    <w:p w14:paraId="535222FE" w14:textId="77777777" w:rsidR="00F96732" w:rsidRDefault="00F96732" w:rsidP="006A14CF">
      <w:pPr>
        <w:rPr>
          <w:u w:val="single"/>
        </w:rPr>
      </w:pPr>
    </w:p>
    <w:p w14:paraId="11155A72" w14:textId="77777777" w:rsidR="00F96732" w:rsidRDefault="00F96732" w:rsidP="006A14CF">
      <w:pPr>
        <w:rPr>
          <w:u w:val="single"/>
        </w:rPr>
      </w:pPr>
    </w:p>
    <w:p w14:paraId="7B3B8EAB" w14:textId="77777777" w:rsidR="00F96732" w:rsidRDefault="00F96732" w:rsidP="006A14CF">
      <w:pPr>
        <w:rPr>
          <w:u w:val="single"/>
        </w:rPr>
      </w:pPr>
    </w:p>
    <w:p w14:paraId="36DD2C5C" w14:textId="77777777" w:rsidR="00F96732" w:rsidRDefault="00F96732" w:rsidP="006A14CF">
      <w:pPr>
        <w:rPr>
          <w:u w:val="single"/>
        </w:rPr>
      </w:pPr>
    </w:p>
    <w:p w14:paraId="5DFB912C" w14:textId="77777777" w:rsidR="00F96732" w:rsidRDefault="00F96732" w:rsidP="006A14CF">
      <w:pPr>
        <w:rPr>
          <w:u w:val="single"/>
        </w:rPr>
      </w:pPr>
    </w:p>
    <w:p w14:paraId="16FD3754" w14:textId="77777777" w:rsidR="00F96732" w:rsidRDefault="00F96732" w:rsidP="006A14CF">
      <w:pPr>
        <w:rPr>
          <w:u w:val="single"/>
        </w:rPr>
      </w:pPr>
    </w:p>
    <w:p w14:paraId="0B404C0A" w14:textId="77777777" w:rsidR="00F96732" w:rsidRDefault="00F96732" w:rsidP="006A14CF">
      <w:pPr>
        <w:rPr>
          <w:u w:val="single"/>
        </w:rPr>
      </w:pPr>
    </w:p>
    <w:p w14:paraId="1871780C" w14:textId="6C19B91B" w:rsidR="00F850C1" w:rsidRPr="00F96732" w:rsidRDefault="00F96732" w:rsidP="006A14CF">
      <w:r w:rsidRPr="00F96732">
        <w:t xml:space="preserve">Zleva Mgr. Petra Adámková (ředitelka </w:t>
      </w:r>
      <w:proofErr w:type="spellStart"/>
      <w:r w:rsidRPr="00F96732">
        <w:t>Onko</w:t>
      </w:r>
      <w:proofErr w:type="spellEnd"/>
      <w:r w:rsidRPr="00F96732">
        <w:t xml:space="preserve"> Unie), doc. MUDr. Petra Tesařová (</w:t>
      </w:r>
      <w:proofErr w:type="spellStart"/>
      <w:r w:rsidRPr="00F96732">
        <w:t>VFN</w:t>
      </w:r>
      <w:proofErr w:type="spellEnd"/>
      <w:r w:rsidRPr="00F96732">
        <w:t>), JUDr. Petra Farská</w:t>
      </w:r>
      <w:r>
        <w:t xml:space="preserve"> (pacientka)</w:t>
      </w:r>
      <w:r w:rsidRPr="00F96732">
        <w:t>, Milena Válová</w:t>
      </w:r>
      <w:r>
        <w:t xml:space="preserve"> (pacientka)</w:t>
      </w:r>
      <w:r w:rsidRPr="00F96732">
        <w:t>, Dana Batulková</w:t>
      </w:r>
      <w:r w:rsidRPr="00F96732">
        <w:rPr>
          <w:noProof/>
          <w:lang w:eastAsia="cs-CZ"/>
        </w:rPr>
        <w:t xml:space="preserve"> </w:t>
      </w:r>
      <w:r>
        <w:rPr>
          <w:noProof/>
          <w:lang w:eastAsia="cs-CZ"/>
        </w:rPr>
        <w:t>(herečka)</w:t>
      </w:r>
    </w:p>
    <w:p w14:paraId="6AE0F01A" w14:textId="77777777" w:rsidR="00F96732" w:rsidRDefault="00F96732" w:rsidP="006A14CF">
      <w:pPr>
        <w:rPr>
          <w:noProof/>
          <w:u w:val="single"/>
          <w:lang w:eastAsia="cs-CZ"/>
        </w:rPr>
      </w:pPr>
    </w:p>
    <w:p w14:paraId="5267F2BB" w14:textId="77777777" w:rsidR="00F96732" w:rsidRDefault="00F96732" w:rsidP="006A14CF">
      <w:pPr>
        <w:rPr>
          <w:noProof/>
          <w:u w:val="single"/>
          <w:lang w:eastAsia="cs-CZ"/>
        </w:rPr>
      </w:pPr>
    </w:p>
    <w:p w14:paraId="78D7CF50" w14:textId="77777777" w:rsidR="00F96732" w:rsidRDefault="00F850C1" w:rsidP="006A14CF">
      <w:pPr>
        <w:rPr>
          <w:u w:val="single"/>
        </w:rPr>
      </w:pPr>
      <w:r w:rsidRPr="00F850C1">
        <w:rPr>
          <w:noProof/>
          <w:u w:val="single"/>
          <w:lang w:eastAsia="cs-CZ"/>
        </w:rPr>
        <w:lastRenderedPageBreak/>
        <w:drawing>
          <wp:inline distT="0" distB="0" distL="0" distR="0" wp14:anchorId="15144ED9" wp14:editId="14C6F3FD">
            <wp:extent cx="2930400" cy="2196000"/>
            <wp:effectExtent l="0" t="0" r="3810" b="0"/>
            <wp:docPr id="4" name="Obrázek 4" descr="I:\PR-Reality\Onko Unie\Tisková konference\Fotky z tiskové konference\výběr pro TZ\Tisková konference_fotky 031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Onko Unie\Tisková konference\Fotky z tiskové konference\výběr pro TZ\Tisková konference_fotky 031 – kop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C33E" w14:textId="49015B4B" w:rsidR="00F96732" w:rsidRPr="00F96732" w:rsidRDefault="00F96732" w:rsidP="006A14CF">
      <w:r w:rsidRPr="00F96732">
        <w:t>Zleva doc. MUDr. Petra Tesařová (</w:t>
      </w:r>
      <w:proofErr w:type="spellStart"/>
      <w:r w:rsidRPr="00F96732">
        <w:t>VFN</w:t>
      </w:r>
      <w:proofErr w:type="spellEnd"/>
      <w:r w:rsidRPr="00F96732">
        <w:t>), Mgr. Petra Adámková (</w:t>
      </w:r>
      <w:r>
        <w:t xml:space="preserve">ředitelka </w:t>
      </w:r>
      <w:proofErr w:type="spellStart"/>
      <w:r w:rsidRPr="00F96732">
        <w:t>Onko</w:t>
      </w:r>
      <w:proofErr w:type="spellEnd"/>
      <w:r w:rsidRPr="00F96732">
        <w:t xml:space="preserve"> Unie), JUDr. Petra Farská (pacientka), Milena Válová (pacientka), Dana Batulková (herečka)</w:t>
      </w:r>
    </w:p>
    <w:p w14:paraId="7CB42802" w14:textId="77777777" w:rsidR="00F96732" w:rsidRDefault="00F96732" w:rsidP="006A14CF">
      <w:pPr>
        <w:rPr>
          <w:u w:val="single"/>
        </w:rPr>
      </w:pPr>
    </w:p>
    <w:p w14:paraId="54173415" w14:textId="0A393909" w:rsidR="00F850C1" w:rsidRDefault="00F850C1" w:rsidP="006A14CF">
      <w:pPr>
        <w:rPr>
          <w:u w:val="single"/>
        </w:rPr>
      </w:pPr>
      <w:r w:rsidRPr="00F850C1">
        <w:rPr>
          <w:noProof/>
          <w:u w:val="single"/>
          <w:lang w:eastAsia="cs-CZ"/>
        </w:rPr>
        <w:drawing>
          <wp:inline distT="0" distB="0" distL="0" distR="0" wp14:anchorId="47218637" wp14:editId="2F8AF6F8">
            <wp:extent cx="2930400" cy="2196000"/>
            <wp:effectExtent l="0" t="0" r="3810" b="0"/>
            <wp:docPr id="3" name="Obrázek 3" descr="I:\PR-Reality\Onko Unie\Tisková konference\Fotky z tiskové konference\výběr pro TZ\Tisková konference_fotky 021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Onko Unie\Tisková konference\Fotky z tiskové konference\výběr pro TZ\Tisková konference_fotky 021 – kop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A44AA" w14:textId="0AA72349" w:rsidR="00F96732" w:rsidRPr="00F96732" w:rsidRDefault="00F96732" w:rsidP="00F96732">
      <w:r w:rsidRPr="00F96732">
        <w:t>Zleva Mgr. Petra Adámková (</w:t>
      </w:r>
      <w:r>
        <w:t xml:space="preserve">ředitelka </w:t>
      </w:r>
      <w:proofErr w:type="spellStart"/>
      <w:r w:rsidRPr="00F96732">
        <w:t>Onko</w:t>
      </w:r>
      <w:proofErr w:type="spellEnd"/>
      <w:r w:rsidRPr="00F96732">
        <w:t xml:space="preserve"> Unie)</w:t>
      </w:r>
      <w:r>
        <w:t xml:space="preserve">, </w:t>
      </w:r>
      <w:r w:rsidRPr="00F96732">
        <w:t>d</w:t>
      </w:r>
      <w:r>
        <w:t>oc. MUDr. Petra Tesařová (</w:t>
      </w:r>
      <w:proofErr w:type="spellStart"/>
      <w:r>
        <w:t>VFN</w:t>
      </w:r>
      <w:proofErr w:type="spellEnd"/>
      <w:r>
        <w:t>),</w:t>
      </w:r>
      <w:r w:rsidRPr="00F96732">
        <w:t xml:space="preserve"> JUDr. Petra Farská (pacientka), Milena Válová (pacientka), Dana Batulková (herečka)</w:t>
      </w:r>
    </w:p>
    <w:p w14:paraId="44EB32AD" w14:textId="77777777" w:rsidR="00F850C1" w:rsidRDefault="00F850C1" w:rsidP="006A14CF">
      <w:pPr>
        <w:rPr>
          <w:u w:val="single"/>
        </w:rPr>
      </w:pPr>
    </w:p>
    <w:p w14:paraId="56DC14A0" w14:textId="77777777" w:rsidR="00172022" w:rsidRPr="000D7146" w:rsidRDefault="006A14CF" w:rsidP="006A14CF">
      <w:pPr>
        <w:rPr>
          <w:u w:val="single"/>
        </w:rPr>
      </w:pPr>
      <w:r w:rsidRPr="000D7146">
        <w:rPr>
          <w:u w:val="single"/>
        </w:rPr>
        <w:t>Více informací:</w:t>
      </w:r>
    </w:p>
    <w:p w14:paraId="54102813" w14:textId="5A1D3C20" w:rsidR="001C1424" w:rsidRPr="000D7146" w:rsidRDefault="00180C53" w:rsidP="006A14CF">
      <w:r w:rsidRPr="000D7146">
        <w:t>O</w:t>
      </w:r>
      <w:r w:rsidR="00407B3E">
        <w:t>NKO</w:t>
      </w:r>
      <w:r w:rsidRPr="000D7146">
        <w:t xml:space="preserve"> Unie, o. p. s., Petra Adámková, </w:t>
      </w:r>
      <w:hyperlink r:id="rId10" w:history="1">
        <w:r w:rsidRPr="000D7146">
          <w:rPr>
            <w:rStyle w:val="Hypertextovodkaz"/>
          </w:rPr>
          <w:t>petra.adamkova@onko-unie.cz</w:t>
        </w:r>
      </w:hyperlink>
      <w:r w:rsidRPr="000D7146">
        <w:t xml:space="preserve">, </w:t>
      </w:r>
      <w:r w:rsidR="006A14CF" w:rsidRPr="000D7146">
        <w:t xml:space="preserve">mobil </w:t>
      </w:r>
      <w:r w:rsidRPr="000D7146">
        <w:t>607 216</w:t>
      </w:r>
      <w:r w:rsidR="0077452E" w:rsidRPr="000D7146">
        <w:t> </w:t>
      </w:r>
      <w:r w:rsidRPr="000D7146">
        <w:t>236</w:t>
      </w:r>
    </w:p>
    <w:p w14:paraId="0ADE349A" w14:textId="77777777" w:rsidR="00180C53" w:rsidRPr="000D7146" w:rsidRDefault="00180C53" w:rsidP="006A14CF">
      <w:proofErr w:type="spellStart"/>
      <w:r w:rsidRPr="000D7146">
        <w:t>Crest</w:t>
      </w:r>
      <w:proofErr w:type="spellEnd"/>
      <w:r w:rsidRPr="000D7146">
        <w:t xml:space="preserve"> Communications, Jana Bakešová, </w:t>
      </w:r>
      <w:hyperlink r:id="rId11" w:history="1">
        <w:r w:rsidR="00806140" w:rsidRPr="000D7146">
          <w:rPr>
            <w:rStyle w:val="Hypertextovodkaz"/>
          </w:rPr>
          <w:t>jana.bakesova@crestcom.cz</w:t>
        </w:r>
      </w:hyperlink>
      <w:r w:rsidRPr="000D7146">
        <w:t xml:space="preserve">, </w:t>
      </w:r>
      <w:r w:rsidR="006A14CF" w:rsidRPr="000D7146">
        <w:t xml:space="preserve">mobil </w:t>
      </w:r>
      <w:r w:rsidRPr="000D7146">
        <w:t>731 613</w:t>
      </w:r>
      <w:r w:rsidR="003436CC" w:rsidRPr="000D7146">
        <w:t> </w:t>
      </w:r>
      <w:r w:rsidRPr="000D7146">
        <w:t>604</w:t>
      </w:r>
    </w:p>
    <w:p w14:paraId="0994A74E" w14:textId="77777777" w:rsidR="001C1424" w:rsidRDefault="005D75EC">
      <w:hyperlink r:id="rId12" w:history="1">
        <w:r w:rsidR="003436CC" w:rsidRPr="000D7146">
          <w:rPr>
            <w:rStyle w:val="Hypertextovodkaz"/>
          </w:rPr>
          <w:t>www.nejsemnaodpis.cz</w:t>
        </w:r>
      </w:hyperlink>
      <w:r w:rsidR="003436CC" w:rsidRPr="000D7146">
        <w:t xml:space="preserve"> </w:t>
      </w:r>
    </w:p>
    <w:p w14:paraId="68BB1B98" w14:textId="328F7AB3" w:rsidR="00BF158D" w:rsidRPr="000D7146" w:rsidRDefault="005D75EC">
      <w:hyperlink r:id="rId13" w:history="1">
        <w:r w:rsidR="00BF158D" w:rsidRPr="0047237C">
          <w:rPr>
            <w:rStyle w:val="Hypertextovodkaz"/>
          </w:rPr>
          <w:t>www.onko-unie.cz</w:t>
        </w:r>
      </w:hyperlink>
      <w:r w:rsidR="00BF158D">
        <w:t xml:space="preserve"> </w:t>
      </w:r>
    </w:p>
    <w:p w14:paraId="26E30705" w14:textId="77777777" w:rsidR="001C1424" w:rsidRPr="000D7146" w:rsidRDefault="001C1424"/>
    <w:p w14:paraId="6EF84EDD" w14:textId="77777777" w:rsidR="001C1424" w:rsidRPr="000D7146" w:rsidRDefault="001C1424">
      <w:bookmarkStart w:id="0" w:name="_GoBack"/>
      <w:bookmarkEnd w:id="0"/>
    </w:p>
    <w:p w14:paraId="28756ABC" w14:textId="77777777" w:rsidR="001C1424" w:rsidRPr="000D7146" w:rsidRDefault="001C1424"/>
    <w:sectPr w:rsidR="001C1424" w:rsidRPr="000D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10AD"/>
    <w:multiLevelType w:val="hybridMultilevel"/>
    <w:tmpl w:val="BA387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EDB"/>
    <w:multiLevelType w:val="hybridMultilevel"/>
    <w:tmpl w:val="FE8852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07F2"/>
    <w:multiLevelType w:val="multilevel"/>
    <w:tmpl w:val="6F44F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9C508A7"/>
    <w:multiLevelType w:val="hybridMultilevel"/>
    <w:tmpl w:val="6338C8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E20674"/>
    <w:multiLevelType w:val="hybridMultilevel"/>
    <w:tmpl w:val="9850E33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96292"/>
    <w:multiLevelType w:val="hybridMultilevel"/>
    <w:tmpl w:val="4C362FE8"/>
    <w:lvl w:ilvl="0" w:tplc="2E40CA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72BA8"/>
    <w:multiLevelType w:val="hybridMultilevel"/>
    <w:tmpl w:val="EC8C4DB8"/>
    <w:lvl w:ilvl="0" w:tplc="B61A76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16A72"/>
    <w:multiLevelType w:val="hybridMultilevel"/>
    <w:tmpl w:val="283CF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8CA"/>
    <w:multiLevelType w:val="hybridMultilevel"/>
    <w:tmpl w:val="AA54DE86"/>
    <w:lvl w:ilvl="0" w:tplc="BA2C9C7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24"/>
    <w:rsid w:val="000249DE"/>
    <w:rsid w:val="00070F79"/>
    <w:rsid w:val="00077349"/>
    <w:rsid w:val="00083234"/>
    <w:rsid w:val="000B1D74"/>
    <w:rsid w:val="000C66DF"/>
    <w:rsid w:val="000D7146"/>
    <w:rsid w:val="00162E28"/>
    <w:rsid w:val="00170AC4"/>
    <w:rsid w:val="00172022"/>
    <w:rsid w:val="00173CF0"/>
    <w:rsid w:val="00180C53"/>
    <w:rsid w:val="001871B5"/>
    <w:rsid w:val="001945E8"/>
    <w:rsid w:val="00197F9B"/>
    <w:rsid w:val="001A30E2"/>
    <w:rsid w:val="001C1424"/>
    <w:rsid w:val="001C78BF"/>
    <w:rsid w:val="001D4B89"/>
    <w:rsid w:val="00223EF1"/>
    <w:rsid w:val="00234F26"/>
    <w:rsid w:val="00291471"/>
    <w:rsid w:val="002B3832"/>
    <w:rsid w:val="002D3BA1"/>
    <w:rsid w:val="002F3C44"/>
    <w:rsid w:val="00303451"/>
    <w:rsid w:val="003436CC"/>
    <w:rsid w:val="0036606B"/>
    <w:rsid w:val="00366BDF"/>
    <w:rsid w:val="00377316"/>
    <w:rsid w:val="00407B3E"/>
    <w:rsid w:val="00414C0A"/>
    <w:rsid w:val="0043376D"/>
    <w:rsid w:val="00444937"/>
    <w:rsid w:val="00476DEB"/>
    <w:rsid w:val="0050724A"/>
    <w:rsid w:val="0056467D"/>
    <w:rsid w:val="00567E4F"/>
    <w:rsid w:val="005A6C7B"/>
    <w:rsid w:val="005B58CE"/>
    <w:rsid w:val="005B6B33"/>
    <w:rsid w:val="005D0AD8"/>
    <w:rsid w:val="005D75EC"/>
    <w:rsid w:val="005F5362"/>
    <w:rsid w:val="006017BD"/>
    <w:rsid w:val="00625347"/>
    <w:rsid w:val="00630E57"/>
    <w:rsid w:val="006353C6"/>
    <w:rsid w:val="00671C73"/>
    <w:rsid w:val="006858D8"/>
    <w:rsid w:val="006A14CF"/>
    <w:rsid w:val="006E20BE"/>
    <w:rsid w:val="006E36D8"/>
    <w:rsid w:val="00726D0D"/>
    <w:rsid w:val="007367B9"/>
    <w:rsid w:val="00741766"/>
    <w:rsid w:val="0077452E"/>
    <w:rsid w:val="007C0AFA"/>
    <w:rsid w:val="007C7681"/>
    <w:rsid w:val="00806140"/>
    <w:rsid w:val="00823715"/>
    <w:rsid w:val="00836945"/>
    <w:rsid w:val="00846C36"/>
    <w:rsid w:val="008525F9"/>
    <w:rsid w:val="00880D80"/>
    <w:rsid w:val="008B2682"/>
    <w:rsid w:val="008B3484"/>
    <w:rsid w:val="008D6379"/>
    <w:rsid w:val="008F2145"/>
    <w:rsid w:val="009364B1"/>
    <w:rsid w:val="00940445"/>
    <w:rsid w:val="00976881"/>
    <w:rsid w:val="009D48F0"/>
    <w:rsid w:val="00A435D7"/>
    <w:rsid w:val="00A64098"/>
    <w:rsid w:val="00A8554C"/>
    <w:rsid w:val="00AF51F3"/>
    <w:rsid w:val="00B01E98"/>
    <w:rsid w:val="00B77282"/>
    <w:rsid w:val="00B85A27"/>
    <w:rsid w:val="00B91137"/>
    <w:rsid w:val="00BA46B3"/>
    <w:rsid w:val="00BD013E"/>
    <w:rsid w:val="00BE69C0"/>
    <w:rsid w:val="00BF158D"/>
    <w:rsid w:val="00C12312"/>
    <w:rsid w:val="00C27E96"/>
    <w:rsid w:val="00C33DD4"/>
    <w:rsid w:val="00C353BB"/>
    <w:rsid w:val="00C47E4C"/>
    <w:rsid w:val="00C879F1"/>
    <w:rsid w:val="00CD6898"/>
    <w:rsid w:val="00CF3261"/>
    <w:rsid w:val="00D14AF8"/>
    <w:rsid w:val="00D2769E"/>
    <w:rsid w:val="00D36C8A"/>
    <w:rsid w:val="00D63222"/>
    <w:rsid w:val="00D74BEC"/>
    <w:rsid w:val="00D75BBD"/>
    <w:rsid w:val="00D945C4"/>
    <w:rsid w:val="00E02AC1"/>
    <w:rsid w:val="00E0784A"/>
    <w:rsid w:val="00E92427"/>
    <w:rsid w:val="00E94030"/>
    <w:rsid w:val="00EC0D47"/>
    <w:rsid w:val="00EC656A"/>
    <w:rsid w:val="00ED0ECD"/>
    <w:rsid w:val="00F22145"/>
    <w:rsid w:val="00F850C1"/>
    <w:rsid w:val="00F861A1"/>
    <w:rsid w:val="00F96732"/>
    <w:rsid w:val="00FB260B"/>
    <w:rsid w:val="00FC1CC4"/>
    <w:rsid w:val="00FD3843"/>
    <w:rsid w:val="00FE4B6E"/>
    <w:rsid w:val="00FF1F6F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5B758"/>
  <w15:docId w15:val="{208D18D7-37EC-4548-A929-A94F2DD0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5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6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80C5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614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7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A1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onko-uni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nejsemnaodp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ana.bakesova@crestcom.cz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mailto:petra.adamkova@onko-uni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/>
    </vt:vector>
  </TitlesOfParts>
  <Manager/>
  <Company>Onko Unie, o.p.s.</Company>
  <LinksUpToDate>false</LinksUpToDate>
  <CharactersWithSpaces>2107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 Bakešová</dc:creator>
  <cp:keywords/>
  <dc:description/>
  <cp:lastModifiedBy>Jana Bakešová</cp:lastModifiedBy>
  <cp:revision>12</cp:revision>
  <cp:lastPrinted>2016-04-13T18:58:00Z</cp:lastPrinted>
  <dcterms:created xsi:type="dcterms:W3CDTF">2016-05-04T09:29:00Z</dcterms:created>
  <dcterms:modified xsi:type="dcterms:W3CDTF">2016-05-20T12:11:00Z</dcterms:modified>
  <cp:category/>
</cp:coreProperties>
</file>