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2AB42C76" w:rsidR="00667345" w:rsidRPr="002F706E" w:rsidRDefault="004F3FA7" w:rsidP="004F3FA7">
      <w:pPr>
        <w:spacing w:line="320" w:lineRule="atLeast"/>
        <w:jc w:val="both"/>
        <w:rPr>
          <w:rFonts w:cs="Arial"/>
          <w:b/>
          <w:bCs/>
        </w:rPr>
      </w:pPr>
      <w:r w:rsidRPr="002F706E">
        <w:rPr>
          <w:rFonts w:cs="Arial"/>
          <w:b/>
          <w:bCs/>
          <w:noProof/>
        </w:rPr>
        <w:drawing>
          <wp:inline distT="0" distB="0" distL="0" distR="0" wp14:anchorId="4769FC73" wp14:editId="5C67D0AD">
            <wp:extent cx="1390650" cy="843915"/>
            <wp:effectExtent l="0" t="0" r="0" b="0"/>
            <wp:docPr id="44514887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148873" name="Obrázek 44514887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571" cy="857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5D400CFE" w:rsidR="004F3FA7" w:rsidRPr="002F706E" w:rsidRDefault="004F3FA7" w:rsidP="004F3FA7">
      <w:pPr>
        <w:spacing w:line="320" w:lineRule="atLeast"/>
        <w:jc w:val="both"/>
        <w:rPr>
          <w:rFonts w:cs="Arial"/>
          <w:b/>
          <w:bCs/>
        </w:rPr>
      </w:pPr>
    </w:p>
    <w:p w14:paraId="29D6B04F" w14:textId="2D30C937" w:rsidR="004C5830" w:rsidRPr="002F706E" w:rsidRDefault="005E0531" w:rsidP="5F3D940F">
      <w:pPr>
        <w:spacing w:line="320" w:lineRule="atLeast"/>
        <w:rPr>
          <w:rFonts w:cs="Arial"/>
          <w:b/>
          <w:bCs/>
        </w:rPr>
      </w:pPr>
      <w:r w:rsidRPr="002F706E">
        <w:rPr>
          <w:rFonts w:cs="Arial"/>
          <w:b/>
          <w:bCs/>
        </w:rPr>
        <w:t xml:space="preserve">TISKOVÁ </w:t>
      </w:r>
      <w:r w:rsidR="008F3709" w:rsidRPr="002F706E">
        <w:rPr>
          <w:rFonts w:cs="Arial"/>
          <w:b/>
          <w:bCs/>
        </w:rPr>
        <w:t xml:space="preserve">ZPRÁVA         </w:t>
      </w:r>
      <w:r w:rsidR="004951DA" w:rsidRPr="002F706E">
        <w:rPr>
          <w:rFonts w:cs="Arial"/>
          <w:b/>
          <w:bCs/>
        </w:rPr>
        <w:t xml:space="preserve">                                                                            </w:t>
      </w:r>
      <w:r w:rsidR="004322A7">
        <w:rPr>
          <w:rFonts w:cs="Arial"/>
          <w:b/>
          <w:bCs/>
        </w:rPr>
        <w:t xml:space="preserve">   </w:t>
      </w:r>
      <w:r w:rsidR="004322A7">
        <w:rPr>
          <w:rFonts w:cs="Arial"/>
          <w:b/>
          <w:bCs/>
          <w:color w:val="000000" w:themeColor="text1"/>
        </w:rPr>
        <w:t>3</w:t>
      </w:r>
      <w:r w:rsidR="00CB0EFB">
        <w:rPr>
          <w:rFonts w:cs="Arial"/>
          <w:b/>
          <w:bCs/>
          <w:color w:val="000000" w:themeColor="text1"/>
        </w:rPr>
        <w:t>. června</w:t>
      </w:r>
      <w:r w:rsidR="00A022F9" w:rsidRPr="002F706E">
        <w:rPr>
          <w:rFonts w:cs="Arial"/>
          <w:b/>
          <w:bCs/>
        </w:rPr>
        <w:t xml:space="preserve"> </w:t>
      </w:r>
      <w:r w:rsidR="00072FF4" w:rsidRPr="002F706E">
        <w:rPr>
          <w:rFonts w:cs="Arial"/>
          <w:b/>
          <w:bCs/>
        </w:rPr>
        <w:t>202</w:t>
      </w:r>
      <w:r w:rsidR="00094B92">
        <w:rPr>
          <w:rFonts w:cs="Arial"/>
          <w:b/>
          <w:bCs/>
        </w:rPr>
        <w:t>5</w:t>
      </w:r>
    </w:p>
    <w:p w14:paraId="318D5363" w14:textId="77777777" w:rsidR="004059E5" w:rsidRDefault="004059E5" w:rsidP="722C7001">
      <w:pPr>
        <w:pStyle w:val="Normlnweb"/>
        <w:pBdr>
          <w:top w:val="single" w:sz="12" w:space="1" w:color="auto"/>
        </w:pBdr>
        <w:spacing w:before="0" w:beforeAutospacing="0" w:after="0" w:afterAutospacing="0" w:line="30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14:paraId="042888C9" w14:textId="43A4194C" w:rsidR="00073D42" w:rsidRPr="002F706E" w:rsidRDefault="004059E5" w:rsidP="00073D42">
      <w:pPr>
        <w:pStyle w:val="Normlnweb"/>
        <w:pBdr>
          <w:top w:val="single" w:sz="12" w:space="1" w:color="auto"/>
        </w:pBdr>
        <w:spacing w:before="0" w:beforeAutospacing="0" w:after="0" w:afterAutospacing="0" w:line="300" w:lineRule="atLeas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Pražské Rudolfinum šetří náklady díky úspěšné realizaci projektu EPC. </w:t>
      </w:r>
      <w:r w:rsidR="007C451C">
        <w:rPr>
          <w:rFonts w:ascii="Arial" w:hAnsi="Arial" w:cs="Arial"/>
          <w:b/>
          <w:bCs/>
          <w:sz w:val="28"/>
          <w:szCs w:val="28"/>
        </w:rPr>
        <w:t>Významný</w:t>
      </w:r>
      <w:r>
        <w:rPr>
          <w:rFonts w:ascii="Arial" w:hAnsi="Arial" w:cs="Arial"/>
          <w:b/>
          <w:bCs/>
          <w:sz w:val="28"/>
          <w:szCs w:val="28"/>
        </w:rPr>
        <w:t xml:space="preserve"> podíl na dřívějším splacení </w:t>
      </w:r>
      <w:r w:rsidR="00073D42">
        <w:rPr>
          <w:rFonts w:ascii="Arial" w:hAnsi="Arial" w:cs="Arial"/>
          <w:b/>
          <w:bCs/>
          <w:sz w:val="28"/>
          <w:szCs w:val="28"/>
        </w:rPr>
        <w:t xml:space="preserve">investice </w:t>
      </w:r>
      <w:r w:rsidR="00DC60DD">
        <w:rPr>
          <w:rFonts w:ascii="Arial" w:hAnsi="Arial" w:cs="Arial"/>
          <w:b/>
          <w:bCs/>
          <w:sz w:val="28"/>
          <w:szCs w:val="28"/>
        </w:rPr>
        <w:t>měla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7C451C">
        <w:rPr>
          <w:rFonts w:ascii="Arial" w:hAnsi="Arial" w:cs="Arial"/>
          <w:b/>
          <w:bCs/>
          <w:sz w:val="28"/>
          <w:szCs w:val="28"/>
        </w:rPr>
        <w:t xml:space="preserve">i </w:t>
      </w:r>
      <w:r>
        <w:rPr>
          <w:rFonts w:ascii="Arial" w:hAnsi="Arial" w:cs="Arial"/>
          <w:b/>
          <w:bCs/>
          <w:sz w:val="28"/>
          <w:szCs w:val="28"/>
        </w:rPr>
        <w:t>nová oběhová čerpadla</w:t>
      </w:r>
    </w:p>
    <w:p w14:paraId="11304964" w14:textId="064A2FDF" w:rsidR="00D364DA" w:rsidRDefault="00825B4E" w:rsidP="00391280">
      <w:pPr>
        <w:shd w:val="clear" w:color="auto" w:fill="FFFFFF"/>
        <w:spacing w:before="100" w:beforeAutospacing="1" w:after="100" w:afterAutospacing="1" w:line="288" w:lineRule="auto"/>
        <w:jc w:val="both"/>
        <w:textAlignment w:val="baseline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Historická budova pražského Rudolfina</w:t>
      </w:r>
      <w:r w:rsidR="001D401D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>prošla v roce 2015</w:t>
      </w:r>
      <w:r w:rsidR="001D401D">
        <w:rPr>
          <w:rFonts w:cs="Arial"/>
          <w:b/>
          <w:bCs/>
          <w:sz w:val="22"/>
          <w:szCs w:val="22"/>
        </w:rPr>
        <w:t xml:space="preserve"> </w:t>
      </w:r>
      <w:r w:rsidR="00B51A8A">
        <w:rPr>
          <w:rFonts w:cs="Arial"/>
          <w:b/>
          <w:bCs/>
          <w:sz w:val="22"/>
          <w:szCs w:val="22"/>
        </w:rPr>
        <w:t>díky</w:t>
      </w:r>
      <w:r w:rsidR="001D401D">
        <w:rPr>
          <w:rFonts w:cs="Arial"/>
          <w:b/>
          <w:bCs/>
          <w:sz w:val="22"/>
          <w:szCs w:val="22"/>
        </w:rPr>
        <w:t xml:space="preserve"> spolupráci se </w:t>
      </w:r>
      <w:r w:rsidR="00B51A8A">
        <w:rPr>
          <w:rFonts w:cs="Arial"/>
          <w:b/>
          <w:bCs/>
          <w:sz w:val="22"/>
          <w:szCs w:val="22"/>
        </w:rPr>
        <w:t xml:space="preserve">společností ENESA z </w:t>
      </w:r>
      <w:r w:rsidR="00A0762B">
        <w:rPr>
          <w:rFonts w:cs="Arial"/>
          <w:b/>
          <w:bCs/>
          <w:sz w:val="22"/>
          <w:szCs w:val="22"/>
        </w:rPr>
        <w:t>holdingu</w:t>
      </w:r>
      <w:r w:rsidR="00B51A8A">
        <w:rPr>
          <w:rFonts w:cs="Arial"/>
          <w:b/>
          <w:bCs/>
          <w:sz w:val="22"/>
          <w:szCs w:val="22"/>
        </w:rPr>
        <w:t xml:space="preserve"> ČEZ</w:t>
      </w:r>
      <w:r w:rsidR="00675899">
        <w:rPr>
          <w:rFonts w:cs="Arial"/>
          <w:b/>
          <w:bCs/>
          <w:sz w:val="22"/>
          <w:szCs w:val="22"/>
        </w:rPr>
        <w:t xml:space="preserve"> ESCO</w:t>
      </w:r>
      <w:r>
        <w:rPr>
          <w:rFonts w:cs="Arial"/>
          <w:b/>
          <w:bCs/>
          <w:sz w:val="22"/>
          <w:szCs w:val="22"/>
        </w:rPr>
        <w:t xml:space="preserve"> rozsáhlou modernizací energetického hospodářství</w:t>
      </w:r>
      <w:r w:rsidR="0076618A">
        <w:rPr>
          <w:rFonts w:cs="Arial"/>
          <w:b/>
          <w:bCs/>
          <w:sz w:val="22"/>
          <w:szCs w:val="22"/>
        </w:rPr>
        <w:t xml:space="preserve"> s cílem </w:t>
      </w:r>
      <w:r>
        <w:rPr>
          <w:rFonts w:cs="Arial"/>
          <w:b/>
          <w:bCs/>
          <w:sz w:val="22"/>
          <w:szCs w:val="22"/>
        </w:rPr>
        <w:t>snížit roční náklady na energie řádově o miliony korun ročně</w:t>
      </w:r>
      <w:r w:rsidR="00073D42">
        <w:rPr>
          <w:rFonts w:cs="Arial"/>
          <w:b/>
          <w:bCs/>
          <w:sz w:val="22"/>
          <w:szCs w:val="22"/>
        </w:rPr>
        <w:t xml:space="preserve">. </w:t>
      </w:r>
      <w:r>
        <w:rPr>
          <w:rFonts w:cs="Arial"/>
          <w:b/>
          <w:bCs/>
          <w:sz w:val="22"/>
          <w:szCs w:val="22"/>
        </w:rPr>
        <w:t>Rekonstrukce</w:t>
      </w:r>
      <w:r w:rsidR="0076618A">
        <w:rPr>
          <w:rFonts w:cs="Arial"/>
          <w:b/>
          <w:bCs/>
          <w:sz w:val="22"/>
          <w:szCs w:val="22"/>
        </w:rPr>
        <w:t xml:space="preserve">, která </w:t>
      </w:r>
      <w:r w:rsidR="00D22346">
        <w:rPr>
          <w:rFonts w:cs="Arial"/>
          <w:b/>
          <w:bCs/>
          <w:sz w:val="22"/>
          <w:szCs w:val="22"/>
        </w:rPr>
        <w:t>pokrývala</w:t>
      </w:r>
      <w:r>
        <w:rPr>
          <w:rFonts w:cs="Arial"/>
          <w:b/>
          <w:bCs/>
          <w:sz w:val="22"/>
          <w:szCs w:val="22"/>
        </w:rPr>
        <w:t xml:space="preserve"> výměnu původní </w:t>
      </w:r>
      <w:r w:rsidR="001D401D">
        <w:rPr>
          <w:rFonts w:cs="Arial"/>
          <w:b/>
          <w:bCs/>
          <w:sz w:val="22"/>
          <w:szCs w:val="22"/>
        </w:rPr>
        <w:t xml:space="preserve">centrální </w:t>
      </w:r>
      <w:r>
        <w:rPr>
          <w:rFonts w:cs="Arial"/>
          <w:b/>
          <w:bCs/>
          <w:sz w:val="22"/>
          <w:szCs w:val="22"/>
        </w:rPr>
        <w:t xml:space="preserve">chladicí jednotky a instalaci </w:t>
      </w:r>
      <w:r w:rsidRPr="00D22346">
        <w:rPr>
          <w:rFonts w:cs="Arial"/>
          <w:b/>
          <w:bCs/>
          <w:sz w:val="22"/>
          <w:szCs w:val="22"/>
        </w:rPr>
        <w:t>systému pro</w:t>
      </w:r>
      <w:r w:rsidR="00D22346" w:rsidRPr="00D22346">
        <w:rPr>
          <w:rFonts w:cs="Arial"/>
          <w:b/>
          <w:bCs/>
          <w:sz w:val="22"/>
          <w:szCs w:val="22"/>
        </w:rPr>
        <w:t xml:space="preserve"> </w:t>
      </w:r>
      <w:r w:rsidR="00D22346" w:rsidRPr="004F661B">
        <w:rPr>
          <w:rFonts w:cs="Arial"/>
          <w:b/>
          <w:bCs/>
          <w:sz w:val="22"/>
          <w:szCs w:val="22"/>
        </w:rPr>
        <w:t xml:space="preserve">automatizaci </w:t>
      </w:r>
      <w:r w:rsidR="00D22346" w:rsidRPr="00D12881">
        <w:rPr>
          <w:rFonts w:cs="Arial"/>
          <w:b/>
          <w:bCs/>
          <w:sz w:val="22"/>
          <w:szCs w:val="22"/>
        </w:rPr>
        <w:t>přípravy</w:t>
      </w:r>
      <w:r w:rsidR="00D22346" w:rsidRPr="004F661B">
        <w:rPr>
          <w:rFonts w:cs="Arial"/>
          <w:b/>
          <w:bCs/>
          <w:sz w:val="22"/>
          <w:szCs w:val="22"/>
        </w:rPr>
        <w:t xml:space="preserve"> vzduchu koncertních sálů</w:t>
      </w:r>
      <w:r w:rsidR="00D22346">
        <w:rPr>
          <w:rFonts w:cs="Arial"/>
          <w:b/>
          <w:bCs/>
          <w:sz w:val="22"/>
          <w:szCs w:val="22"/>
        </w:rPr>
        <w:t>,</w:t>
      </w:r>
      <w:r>
        <w:rPr>
          <w:rFonts w:cs="Arial"/>
          <w:b/>
          <w:bCs/>
          <w:sz w:val="22"/>
          <w:szCs w:val="22"/>
        </w:rPr>
        <w:t xml:space="preserve"> zahrnovala mimo jiné také </w:t>
      </w:r>
      <w:r w:rsidR="00D364DA">
        <w:rPr>
          <w:rFonts w:cs="Arial"/>
          <w:b/>
          <w:bCs/>
          <w:sz w:val="22"/>
          <w:szCs w:val="22"/>
        </w:rPr>
        <w:t>obměnu</w:t>
      </w:r>
      <w:r>
        <w:rPr>
          <w:rFonts w:cs="Arial"/>
          <w:b/>
          <w:bCs/>
          <w:sz w:val="22"/>
          <w:szCs w:val="22"/>
        </w:rPr>
        <w:t xml:space="preserve"> zastaralých </w:t>
      </w:r>
      <w:r w:rsidR="00D22346" w:rsidRPr="00D22346">
        <w:rPr>
          <w:rFonts w:cs="Arial"/>
          <w:b/>
          <w:bCs/>
          <w:sz w:val="22"/>
          <w:szCs w:val="22"/>
        </w:rPr>
        <w:t xml:space="preserve">oběhových </w:t>
      </w:r>
      <w:r>
        <w:rPr>
          <w:rFonts w:cs="Arial"/>
          <w:b/>
          <w:bCs/>
          <w:sz w:val="22"/>
          <w:szCs w:val="22"/>
        </w:rPr>
        <w:t>čerpadel</w:t>
      </w:r>
      <w:r w:rsidR="00D22346">
        <w:rPr>
          <w:rFonts w:cs="Arial"/>
          <w:b/>
          <w:bCs/>
          <w:sz w:val="22"/>
          <w:szCs w:val="22"/>
        </w:rPr>
        <w:t xml:space="preserve">. </w:t>
      </w:r>
      <w:r w:rsidR="007C451C">
        <w:rPr>
          <w:rFonts w:cs="Arial"/>
          <w:b/>
          <w:bCs/>
          <w:sz w:val="22"/>
          <w:szCs w:val="22"/>
        </w:rPr>
        <w:t>Starší čerpadla</w:t>
      </w:r>
      <w:r w:rsidR="00073D42">
        <w:rPr>
          <w:rFonts w:cs="Arial"/>
          <w:b/>
          <w:bCs/>
          <w:sz w:val="22"/>
          <w:szCs w:val="22"/>
        </w:rPr>
        <w:t xml:space="preserve"> </w:t>
      </w:r>
      <w:r w:rsidR="00B51A8A">
        <w:rPr>
          <w:rFonts w:cs="Arial"/>
          <w:b/>
          <w:bCs/>
          <w:sz w:val="22"/>
          <w:szCs w:val="22"/>
        </w:rPr>
        <w:t>obecně</w:t>
      </w:r>
      <w:r>
        <w:rPr>
          <w:rFonts w:cs="Arial"/>
          <w:b/>
          <w:bCs/>
          <w:sz w:val="22"/>
          <w:szCs w:val="22"/>
        </w:rPr>
        <w:t xml:space="preserve"> představují jednu z energeticky </w:t>
      </w:r>
      <w:r w:rsidR="00C34F55">
        <w:rPr>
          <w:rFonts w:cs="Arial"/>
          <w:b/>
          <w:bCs/>
          <w:sz w:val="22"/>
          <w:szCs w:val="22"/>
        </w:rPr>
        <w:t>neefektivních</w:t>
      </w:r>
      <w:r>
        <w:rPr>
          <w:rFonts w:cs="Arial"/>
          <w:b/>
          <w:bCs/>
          <w:sz w:val="22"/>
          <w:szCs w:val="22"/>
        </w:rPr>
        <w:t xml:space="preserve"> technologií. </w:t>
      </w:r>
      <w:r w:rsidR="00D22346">
        <w:rPr>
          <w:rFonts w:cs="Arial"/>
          <w:b/>
          <w:bCs/>
          <w:sz w:val="22"/>
          <w:szCs w:val="22"/>
        </w:rPr>
        <w:t>V</w:t>
      </w:r>
      <w:r w:rsidR="00D22346" w:rsidRPr="00D22346">
        <w:rPr>
          <w:rFonts w:cs="Arial"/>
          <w:b/>
          <w:bCs/>
          <w:sz w:val="22"/>
          <w:szCs w:val="22"/>
        </w:rPr>
        <w:t>ýrobce čerpadel a čerpacích systémů</w:t>
      </w:r>
      <w:r w:rsidR="00D22346">
        <w:rPr>
          <w:rFonts w:cs="Arial"/>
          <w:b/>
          <w:bCs/>
          <w:sz w:val="22"/>
          <w:szCs w:val="22"/>
        </w:rPr>
        <w:t xml:space="preserve"> – společnost </w:t>
      </w:r>
      <w:proofErr w:type="spellStart"/>
      <w:r w:rsidR="00D22346">
        <w:rPr>
          <w:rFonts w:cs="Arial"/>
          <w:b/>
          <w:bCs/>
          <w:sz w:val="22"/>
          <w:szCs w:val="22"/>
        </w:rPr>
        <w:t>Wilo</w:t>
      </w:r>
      <w:proofErr w:type="spellEnd"/>
      <w:r w:rsidR="00D22346">
        <w:rPr>
          <w:rFonts w:cs="Arial"/>
          <w:b/>
          <w:bCs/>
          <w:sz w:val="22"/>
          <w:szCs w:val="22"/>
        </w:rPr>
        <w:t xml:space="preserve"> –</w:t>
      </w:r>
      <w:r w:rsidR="00073D42">
        <w:rPr>
          <w:rFonts w:cs="Arial"/>
          <w:b/>
          <w:bCs/>
          <w:sz w:val="22"/>
          <w:szCs w:val="22"/>
        </w:rPr>
        <w:t xml:space="preserve"> </w:t>
      </w:r>
      <w:r w:rsidR="00D22346">
        <w:rPr>
          <w:rFonts w:cs="Arial"/>
          <w:b/>
          <w:bCs/>
          <w:sz w:val="22"/>
          <w:szCs w:val="22"/>
        </w:rPr>
        <w:t>pro</w:t>
      </w:r>
      <w:r w:rsidR="00D22346" w:rsidRPr="00D22346">
        <w:rPr>
          <w:rFonts w:cs="Arial"/>
          <w:b/>
          <w:bCs/>
          <w:sz w:val="22"/>
          <w:szCs w:val="22"/>
        </w:rPr>
        <w:t xml:space="preserve"> tento projekt dodal</w:t>
      </w:r>
      <w:r w:rsidR="00D22346">
        <w:rPr>
          <w:rFonts w:cs="Arial"/>
          <w:b/>
          <w:bCs/>
          <w:sz w:val="22"/>
          <w:szCs w:val="22"/>
        </w:rPr>
        <w:t>a</w:t>
      </w:r>
      <w:r w:rsidR="00D22346" w:rsidRPr="00D22346">
        <w:rPr>
          <w:rFonts w:cs="Arial"/>
          <w:b/>
          <w:bCs/>
          <w:sz w:val="22"/>
          <w:szCs w:val="22"/>
        </w:rPr>
        <w:t xml:space="preserve"> celkem </w:t>
      </w:r>
      <w:r w:rsidR="00D22346">
        <w:rPr>
          <w:rFonts w:cs="Arial"/>
          <w:b/>
          <w:bCs/>
          <w:sz w:val="22"/>
          <w:szCs w:val="22"/>
        </w:rPr>
        <w:t>19</w:t>
      </w:r>
      <w:r w:rsidR="00D22346" w:rsidRPr="00D22346">
        <w:rPr>
          <w:rFonts w:cs="Arial"/>
          <w:b/>
          <w:bCs/>
          <w:sz w:val="22"/>
          <w:szCs w:val="22"/>
        </w:rPr>
        <w:t xml:space="preserve"> moderních oběhových čerpadel</w:t>
      </w:r>
      <w:r w:rsidR="0076618A">
        <w:rPr>
          <w:rFonts w:cs="Arial"/>
          <w:b/>
          <w:bCs/>
          <w:sz w:val="22"/>
          <w:szCs w:val="22"/>
        </w:rPr>
        <w:t xml:space="preserve">. </w:t>
      </w:r>
      <w:r w:rsidR="00C34F55">
        <w:rPr>
          <w:rFonts w:cs="Arial"/>
          <w:b/>
          <w:bCs/>
          <w:sz w:val="22"/>
          <w:szCs w:val="22"/>
        </w:rPr>
        <w:t>C</w:t>
      </w:r>
      <w:r w:rsidR="0076618A">
        <w:rPr>
          <w:rFonts w:cs="Arial"/>
          <w:b/>
          <w:bCs/>
          <w:sz w:val="22"/>
          <w:szCs w:val="22"/>
        </w:rPr>
        <w:t>elkov</w:t>
      </w:r>
      <w:r w:rsidR="00C34F55">
        <w:rPr>
          <w:rFonts w:cs="Arial"/>
          <w:b/>
          <w:bCs/>
          <w:sz w:val="22"/>
          <w:szCs w:val="22"/>
        </w:rPr>
        <w:t>á</w:t>
      </w:r>
      <w:r w:rsidR="0076618A">
        <w:rPr>
          <w:rFonts w:cs="Arial"/>
          <w:b/>
          <w:bCs/>
          <w:sz w:val="22"/>
          <w:szCs w:val="22"/>
        </w:rPr>
        <w:t xml:space="preserve"> roční úspo</w:t>
      </w:r>
      <w:r w:rsidR="00C34F55">
        <w:rPr>
          <w:rFonts w:cs="Arial"/>
          <w:b/>
          <w:bCs/>
          <w:sz w:val="22"/>
          <w:szCs w:val="22"/>
        </w:rPr>
        <w:t>ra</w:t>
      </w:r>
      <w:r w:rsidR="0076618A">
        <w:rPr>
          <w:rFonts w:cs="Arial"/>
          <w:b/>
          <w:bCs/>
          <w:sz w:val="22"/>
          <w:szCs w:val="22"/>
        </w:rPr>
        <w:t xml:space="preserve"> energií po rekonstrukci dosahuje</w:t>
      </w:r>
      <w:r w:rsidR="00C34F55">
        <w:rPr>
          <w:rFonts w:cs="Arial"/>
          <w:b/>
          <w:bCs/>
          <w:sz w:val="22"/>
          <w:szCs w:val="22"/>
        </w:rPr>
        <w:t xml:space="preserve"> v porovnání s referenčním rokem 38 %. Úspora elektrické energie spotřebov</w:t>
      </w:r>
      <w:r w:rsidR="00304C4D">
        <w:rPr>
          <w:rFonts w:cs="Arial"/>
          <w:b/>
          <w:bCs/>
          <w:sz w:val="22"/>
          <w:szCs w:val="22"/>
        </w:rPr>
        <w:t>a</w:t>
      </w:r>
      <w:r w:rsidR="00C34F55">
        <w:rPr>
          <w:rFonts w:cs="Arial"/>
          <w:b/>
          <w:bCs/>
          <w:sz w:val="22"/>
          <w:szCs w:val="22"/>
        </w:rPr>
        <w:t xml:space="preserve">né </w:t>
      </w:r>
      <w:r w:rsidR="00CB0EFB">
        <w:rPr>
          <w:rFonts w:cs="Arial"/>
          <w:b/>
          <w:bCs/>
          <w:sz w:val="22"/>
          <w:szCs w:val="22"/>
        </w:rPr>
        <w:t xml:space="preserve">speciálně </w:t>
      </w:r>
      <w:r w:rsidR="00C34F55">
        <w:rPr>
          <w:rFonts w:cs="Arial"/>
          <w:b/>
          <w:bCs/>
          <w:sz w:val="22"/>
          <w:szCs w:val="22"/>
        </w:rPr>
        <w:t>čerpadly dosáhla výše</w:t>
      </w:r>
      <w:r w:rsidR="00CB0EFB">
        <w:rPr>
          <w:rFonts w:cs="Arial"/>
          <w:b/>
          <w:bCs/>
          <w:sz w:val="22"/>
          <w:szCs w:val="22"/>
        </w:rPr>
        <w:t xml:space="preserve"> </w:t>
      </w:r>
      <w:proofErr w:type="gramStart"/>
      <w:r w:rsidR="00CB0EFB">
        <w:rPr>
          <w:rFonts w:cs="Arial"/>
          <w:b/>
          <w:bCs/>
          <w:sz w:val="22"/>
          <w:szCs w:val="22"/>
        </w:rPr>
        <w:t>33%</w:t>
      </w:r>
      <w:proofErr w:type="gramEnd"/>
      <w:r w:rsidR="00CB0EFB">
        <w:rPr>
          <w:rFonts w:cs="Arial"/>
          <w:b/>
          <w:bCs/>
          <w:sz w:val="22"/>
          <w:szCs w:val="22"/>
        </w:rPr>
        <w:t>.</w:t>
      </w:r>
      <w:r w:rsidR="00C34F55">
        <w:rPr>
          <w:rFonts w:cs="Arial"/>
          <w:b/>
          <w:bCs/>
          <w:sz w:val="22"/>
          <w:szCs w:val="22"/>
        </w:rPr>
        <w:t xml:space="preserve"> </w:t>
      </w:r>
      <w:r w:rsidR="00D364DA" w:rsidRPr="00D364DA">
        <w:rPr>
          <w:rFonts w:cs="Arial"/>
          <w:b/>
          <w:bCs/>
          <w:sz w:val="22"/>
          <w:szCs w:val="22"/>
        </w:rPr>
        <w:t>Projekt byl financován metodou EPC (</w:t>
      </w:r>
      <w:proofErr w:type="spellStart"/>
      <w:r w:rsidR="00D364DA" w:rsidRPr="00D364DA">
        <w:rPr>
          <w:rFonts w:cs="Arial"/>
          <w:b/>
          <w:bCs/>
          <w:sz w:val="22"/>
          <w:szCs w:val="22"/>
        </w:rPr>
        <w:t>Energy</w:t>
      </w:r>
      <w:proofErr w:type="spellEnd"/>
      <w:r w:rsidR="00D364DA" w:rsidRPr="00D364DA">
        <w:rPr>
          <w:rFonts w:cs="Arial"/>
          <w:b/>
          <w:bCs/>
          <w:sz w:val="22"/>
          <w:szCs w:val="22"/>
        </w:rPr>
        <w:t xml:space="preserve"> Performance </w:t>
      </w:r>
      <w:proofErr w:type="spellStart"/>
      <w:r w:rsidR="00D364DA" w:rsidRPr="00D364DA">
        <w:rPr>
          <w:rFonts w:cs="Arial"/>
          <w:b/>
          <w:bCs/>
          <w:sz w:val="22"/>
          <w:szCs w:val="22"/>
        </w:rPr>
        <w:t>Contracting</w:t>
      </w:r>
      <w:proofErr w:type="spellEnd"/>
      <w:r w:rsidR="00D364DA" w:rsidRPr="00D364DA">
        <w:rPr>
          <w:rFonts w:cs="Arial"/>
          <w:b/>
          <w:bCs/>
          <w:sz w:val="22"/>
          <w:szCs w:val="22"/>
        </w:rPr>
        <w:t xml:space="preserve">), tedy systémem energetických úspor se zaručeným výsledkem. </w:t>
      </w:r>
      <w:r w:rsidR="00D12881" w:rsidRPr="00D12881">
        <w:rPr>
          <w:rFonts w:cs="Arial"/>
          <w:b/>
          <w:bCs/>
          <w:sz w:val="22"/>
          <w:szCs w:val="22"/>
        </w:rPr>
        <w:t>Počáteční investice ve výši 20 milionů korun měla dle původních kalkulací návratnost devět let. Díky vyšším, než očekávaným úsporám se však celá částka vrátila již po osmi letech provozu.</w:t>
      </w:r>
    </w:p>
    <w:p w14:paraId="58D2987F" w14:textId="7C6E11B3" w:rsidR="00D12881" w:rsidRDefault="00D12881" w:rsidP="00466A79">
      <w:pPr>
        <w:shd w:val="clear" w:color="auto" w:fill="FFFFFF"/>
        <w:spacing w:before="100" w:beforeAutospacing="1" w:after="100" w:afterAutospacing="1" w:line="288" w:lineRule="auto"/>
        <w:jc w:val="both"/>
        <w:textAlignment w:val="baseline"/>
        <w:rPr>
          <w:rFonts w:cs="Arial"/>
          <w:sz w:val="22"/>
          <w:szCs w:val="22"/>
        </w:rPr>
      </w:pPr>
      <w:r w:rsidRPr="00D12881">
        <w:rPr>
          <w:rFonts w:cs="Arial"/>
          <w:sz w:val="22"/>
          <w:szCs w:val="22"/>
        </w:rPr>
        <w:t>Zájem o projekty EPC v posledních letech výrazně narůstá, zvláště ve veřejném sektoru. J</w:t>
      </w:r>
      <w:r>
        <w:rPr>
          <w:rFonts w:cs="Arial"/>
          <w:sz w:val="22"/>
          <w:szCs w:val="22"/>
        </w:rPr>
        <w:t>edná se</w:t>
      </w:r>
      <w:r w:rsidRPr="00D12881">
        <w:rPr>
          <w:rFonts w:cs="Arial"/>
          <w:sz w:val="22"/>
          <w:szCs w:val="22"/>
        </w:rPr>
        <w:t xml:space="preserve"> o </w:t>
      </w:r>
      <w:r>
        <w:rPr>
          <w:rFonts w:cs="Arial"/>
          <w:sz w:val="22"/>
          <w:szCs w:val="22"/>
        </w:rPr>
        <w:t>výhodný</w:t>
      </w:r>
      <w:r w:rsidRPr="00D12881">
        <w:rPr>
          <w:rFonts w:cs="Arial"/>
          <w:sz w:val="22"/>
          <w:szCs w:val="22"/>
        </w:rPr>
        <w:t xml:space="preserve"> způsob financování úsporných opatření, kdy se nejprve z dosažených energetických úspor splácí počáteční investice a poté už veškeré úspory zůstávají majiteli nemovitosti. V současné době, kdy ceny energií neustále rostou, zvyšuje se zájem o energeticky efektivní řešení a evropské země </w:t>
      </w:r>
      <w:r>
        <w:rPr>
          <w:rFonts w:cs="Arial"/>
          <w:sz w:val="22"/>
          <w:szCs w:val="22"/>
        </w:rPr>
        <w:t>usilují o</w:t>
      </w:r>
      <w:r w:rsidRPr="00D12881">
        <w:rPr>
          <w:rFonts w:cs="Arial"/>
          <w:sz w:val="22"/>
          <w:szCs w:val="22"/>
        </w:rPr>
        <w:t xml:space="preserve"> snižování spotřeby energií, je metoda EPC ideálním řešením pro organizace, které nemají dostatek vlastních financí na modernizaci své energetické infrastruktury.</w:t>
      </w:r>
    </w:p>
    <w:p w14:paraId="42F77AF8" w14:textId="6FFD4352" w:rsidR="001731F7" w:rsidRDefault="00FB3A35" w:rsidP="00466A79">
      <w:pPr>
        <w:shd w:val="clear" w:color="auto" w:fill="FFFFFF"/>
        <w:spacing w:before="100" w:beforeAutospacing="1" w:after="100" w:afterAutospacing="1" w:line="288" w:lineRule="auto"/>
        <w:jc w:val="both"/>
        <w:textAlignment w:val="baselin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Tato m</w:t>
      </w:r>
      <w:r w:rsidR="004E77D2" w:rsidRPr="00E030F1">
        <w:rPr>
          <w:rFonts w:cs="Arial"/>
          <w:sz w:val="22"/>
          <w:szCs w:val="22"/>
        </w:rPr>
        <w:t>etod</w:t>
      </w:r>
      <w:r w:rsidR="00A61C00" w:rsidRPr="00E030F1">
        <w:rPr>
          <w:rFonts w:cs="Arial"/>
          <w:sz w:val="22"/>
          <w:szCs w:val="22"/>
        </w:rPr>
        <w:t>a</w:t>
      </w:r>
      <w:r w:rsidR="004D5B81" w:rsidRPr="00E030F1">
        <w:rPr>
          <w:rFonts w:cs="Arial"/>
          <w:sz w:val="22"/>
          <w:szCs w:val="22"/>
        </w:rPr>
        <w:t xml:space="preserve"> </w:t>
      </w:r>
      <w:r w:rsidR="00C052BF" w:rsidRPr="00E030F1">
        <w:rPr>
          <w:rFonts w:cs="Arial"/>
          <w:sz w:val="22"/>
          <w:szCs w:val="22"/>
        </w:rPr>
        <w:t xml:space="preserve">byla využita </w:t>
      </w:r>
      <w:r w:rsidR="004F661B" w:rsidRPr="00E030F1">
        <w:rPr>
          <w:rFonts w:cs="Arial"/>
          <w:sz w:val="22"/>
          <w:szCs w:val="22"/>
        </w:rPr>
        <w:t>také</w:t>
      </w:r>
      <w:r w:rsidR="00C052BF" w:rsidRPr="00E030F1">
        <w:rPr>
          <w:rFonts w:cs="Arial"/>
          <w:sz w:val="22"/>
          <w:szCs w:val="22"/>
        </w:rPr>
        <w:t xml:space="preserve"> v rámci modernizace </w:t>
      </w:r>
      <w:r w:rsidR="00C052BF" w:rsidRPr="00170F21">
        <w:rPr>
          <w:rFonts w:cs="Arial"/>
          <w:sz w:val="22"/>
          <w:szCs w:val="22"/>
        </w:rPr>
        <w:t>energetického hospodářství</w:t>
      </w:r>
      <w:r w:rsidR="00C052BF" w:rsidRPr="00E030F1">
        <w:rPr>
          <w:rFonts w:cs="Arial"/>
          <w:sz w:val="22"/>
          <w:szCs w:val="22"/>
        </w:rPr>
        <w:t xml:space="preserve"> </w:t>
      </w:r>
      <w:r w:rsidR="006E33C2" w:rsidRPr="00E030F1">
        <w:rPr>
          <w:rFonts w:cs="Arial"/>
          <w:sz w:val="22"/>
          <w:szCs w:val="22"/>
        </w:rPr>
        <w:t>v</w:t>
      </w:r>
      <w:r w:rsidR="00694790" w:rsidRPr="00E030F1">
        <w:rPr>
          <w:rFonts w:cs="Arial"/>
          <w:sz w:val="22"/>
          <w:szCs w:val="22"/>
        </w:rPr>
        <w:t xml:space="preserve"> historické budově</w:t>
      </w:r>
      <w:r w:rsidR="00170F21" w:rsidRPr="00170F21">
        <w:rPr>
          <w:rFonts w:cs="Arial"/>
          <w:sz w:val="22"/>
          <w:szCs w:val="22"/>
        </w:rPr>
        <w:t> </w:t>
      </w:r>
      <w:r w:rsidR="00694790" w:rsidRPr="00E030F1">
        <w:rPr>
          <w:rFonts w:cs="Arial"/>
          <w:sz w:val="22"/>
          <w:szCs w:val="22"/>
        </w:rPr>
        <w:t xml:space="preserve">pražského </w:t>
      </w:r>
      <w:r w:rsidR="00170F21" w:rsidRPr="00170F21">
        <w:rPr>
          <w:rFonts w:cs="Arial"/>
          <w:sz w:val="22"/>
          <w:szCs w:val="22"/>
        </w:rPr>
        <w:t>Rudolfin</w:t>
      </w:r>
      <w:r w:rsidR="00694790" w:rsidRPr="00E030F1">
        <w:rPr>
          <w:rFonts w:cs="Arial"/>
          <w:sz w:val="22"/>
          <w:szCs w:val="22"/>
        </w:rPr>
        <w:t>a</w:t>
      </w:r>
      <w:r w:rsidR="00831ECC" w:rsidRPr="00E030F1">
        <w:rPr>
          <w:rFonts w:cs="Arial"/>
          <w:sz w:val="22"/>
          <w:szCs w:val="22"/>
        </w:rPr>
        <w:t>, která probíhala do února 201</w:t>
      </w:r>
      <w:r w:rsidR="00E030F1">
        <w:rPr>
          <w:rFonts w:cs="Arial"/>
          <w:sz w:val="22"/>
          <w:szCs w:val="22"/>
        </w:rPr>
        <w:t>5</w:t>
      </w:r>
      <w:r w:rsidR="00670AF6">
        <w:rPr>
          <w:rFonts w:cs="Arial"/>
          <w:sz w:val="22"/>
          <w:szCs w:val="22"/>
        </w:rPr>
        <w:t>.</w:t>
      </w:r>
      <w:r w:rsidR="0065616A">
        <w:rPr>
          <w:rFonts w:cs="Arial"/>
          <w:sz w:val="22"/>
          <w:szCs w:val="22"/>
        </w:rPr>
        <w:t xml:space="preserve"> </w:t>
      </w:r>
      <w:r w:rsidR="00670AF6">
        <w:rPr>
          <w:rFonts w:cs="Arial"/>
          <w:sz w:val="22"/>
          <w:szCs w:val="22"/>
        </w:rPr>
        <w:t>Rozsáhlá rekonstrukce sídla České filharmonie zahrnovala</w:t>
      </w:r>
      <w:r w:rsidR="004F661B" w:rsidRPr="004F661B">
        <w:rPr>
          <w:rFonts w:cs="Arial"/>
          <w:sz w:val="22"/>
          <w:szCs w:val="22"/>
        </w:rPr>
        <w:t xml:space="preserve"> výměnu stávající chlad</w:t>
      </w:r>
      <w:r w:rsidR="009A0663">
        <w:rPr>
          <w:rFonts w:cs="Arial"/>
          <w:sz w:val="22"/>
          <w:szCs w:val="22"/>
        </w:rPr>
        <w:t>i</w:t>
      </w:r>
      <w:r w:rsidR="004F661B" w:rsidRPr="004F661B">
        <w:rPr>
          <w:rFonts w:cs="Arial"/>
          <w:sz w:val="22"/>
          <w:szCs w:val="22"/>
        </w:rPr>
        <w:t>cí jednotky za dvě nové, z nichž jedna slouž</w:t>
      </w:r>
      <w:r w:rsidR="004F661B">
        <w:rPr>
          <w:rFonts w:cs="Arial"/>
          <w:sz w:val="22"/>
          <w:szCs w:val="22"/>
        </w:rPr>
        <w:t>í</w:t>
      </w:r>
      <w:r w:rsidR="004F661B" w:rsidRPr="004F661B">
        <w:rPr>
          <w:rFonts w:cs="Arial"/>
          <w:sz w:val="22"/>
          <w:szCs w:val="22"/>
        </w:rPr>
        <w:t xml:space="preserve"> také jako tepelné čerpadlo </w:t>
      </w:r>
      <w:r w:rsidR="004F661B">
        <w:rPr>
          <w:rFonts w:cs="Arial"/>
          <w:sz w:val="22"/>
          <w:szCs w:val="22"/>
        </w:rPr>
        <w:t xml:space="preserve">využívající teplo z vltavské vody </w:t>
      </w:r>
      <w:r w:rsidR="004F661B" w:rsidRPr="004F661B">
        <w:rPr>
          <w:rFonts w:cs="Arial"/>
          <w:sz w:val="22"/>
          <w:szCs w:val="22"/>
        </w:rPr>
        <w:t xml:space="preserve">na ohřev </w:t>
      </w:r>
      <w:r w:rsidR="00073D42">
        <w:rPr>
          <w:rFonts w:cs="Arial"/>
          <w:sz w:val="22"/>
          <w:szCs w:val="22"/>
        </w:rPr>
        <w:t xml:space="preserve">teplé vody </w:t>
      </w:r>
      <w:r w:rsidR="004F661B" w:rsidRPr="004F661B">
        <w:rPr>
          <w:rFonts w:cs="Arial"/>
          <w:sz w:val="22"/>
          <w:szCs w:val="22"/>
        </w:rPr>
        <w:t xml:space="preserve">v letních měsících. Jedním z úkolů </w:t>
      </w:r>
      <w:r w:rsidR="00372803">
        <w:rPr>
          <w:rFonts w:cs="Arial"/>
          <w:sz w:val="22"/>
          <w:szCs w:val="22"/>
        </w:rPr>
        <w:t xml:space="preserve">v rámci rekonstrukce </w:t>
      </w:r>
      <w:r w:rsidR="004F661B" w:rsidRPr="004F661B">
        <w:rPr>
          <w:rFonts w:cs="Arial"/>
          <w:sz w:val="22"/>
          <w:szCs w:val="22"/>
        </w:rPr>
        <w:t>bylo také zajistit odvlhčování přiváděného vzduchu</w:t>
      </w:r>
      <w:r w:rsidR="00B370EF" w:rsidRPr="00B370EF">
        <w:rPr>
          <w:rFonts w:cs="Arial"/>
          <w:sz w:val="22"/>
          <w:szCs w:val="22"/>
        </w:rPr>
        <w:t>, jelikož d</w:t>
      </w:r>
      <w:r w:rsidR="004F661B" w:rsidRPr="004F661B">
        <w:rPr>
          <w:rFonts w:cs="Arial"/>
          <w:sz w:val="22"/>
          <w:szCs w:val="22"/>
        </w:rPr>
        <w:t>říve zde, zejména v</w:t>
      </w:r>
      <w:r w:rsidR="00372803">
        <w:rPr>
          <w:rFonts w:cs="Arial"/>
          <w:sz w:val="22"/>
          <w:szCs w:val="22"/>
        </w:rPr>
        <w:t> </w:t>
      </w:r>
      <w:r w:rsidR="004F661B" w:rsidRPr="004F661B">
        <w:rPr>
          <w:rFonts w:cs="Arial"/>
          <w:sz w:val="22"/>
          <w:szCs w:val="22"/>
        </w:rPr>
        <w:t>letní</w:t>
      </w:r>
      <w:r w:rsidR="00372803">
        <w:rPr>
          <w:rFonts w:cs="Arial"/>
          <w:sz w:val="22"/>
          <w:szCs w:val="22"/>
        </w:rPr>
        <w:t>m období</w:t>
      </w:r>
      <w:r w:rsidR="004F661B" w:rsidRPr="004F661B">
        <w:rPr>
          <w:rFonts w:cs="Arial"/>
          <w:sz w:val="22"/>
          <w:szCs w:val="22"/>
        </w:rPr>
        <w:t xml:space="preserve">, vlhkost přesahovala 60 % </w:t>
      </w:r>
      <w:r w:rsidR="00DC60DD">
        <w:rPr>
          <w:rFonts w:cs="Arial"/>
          <w:sz w:val="22"/>
          <w:szCs w:val="22"/>
        </w:rPr>
        <w:t>relativní vlhkosti</w:t>
      </w:r>
      <w:r w:rsidR="004F661B" w:rsidRPr="004F661B">
        <w:rPr>
          <w:rFonts w:cs="Arial"/>
          <w:sz w:val="22"/>
          <w:szCs w:val="22"/>
        </w:rPr>
        <w:t>. </w:t>
      </w:r>
      <w:r w:rsidR="00E02C4B">
        <w:rPr>
          <w:rFonts w:cs="Arial"/>
          <w:sz w:val="22"/>
          <w:szCs w:val="22"/>
        </w:rPr>
        <w:t xml:space="preserve"> </w:t>
      </w:r>
      <w:r w:rsidR="00372803">
        <w:rPr>
          <w:rFonts w:cs="Arial"/>
          <w:sz w:val="22"/>
          <w:szCs w:val="22"/>
        </w:rPr>
        <w:t xml:space="preserve">Součástí byla také </w:t>
      </w:r>
      <w:r w:rsidR="00B370EF">
        <w:rPr>
          <w:rFonts w:cs="Arial"/>
          <w:sz w:val="22"/>
          <w:szCs w:val="22"/>
        </w:rPr>
        <w:t xml:space="preserve">instalace systému </w:t>
      </w:r>
      <w:r w:rsidR="00466A79">
        <w:rPr>
          <w:rFonts w:cs="Arial"/>
          <w:sz w:val="22"/>
          <w:szCs w:val="22"/>
        </w:rPr>
        <w:t>pro</w:t>
      </w:r>
      <w:r w:rsidR="00B370EF">
        <w:rPr>
          <w:rFonts w:cs="Arial"/>
          <w:sz w:val="22"/>
          <w:szCs w:val="22"/>
        </w:rPr>
        <w:t xml:space="preserve"> </w:t>
      </w:r>
      <w:r w:rsidR="00B370EF" w:rsidRPr="004F661B">
        <w:rPr>
          <w:rFonts w:cs="Arial"/>
          <w:sz w:val="22"/>
          <w:szCs w:val="22"/>
        </w:rPr>
        <w:t>automatizaci přípravy vzduchu</w:t>
      </w:r>
      <w:r w:rsidR="009A0663">
        <w:rPr>
          <w:rFonts w:cs="Arial"/>
          <w:sz w:val="22"/>
          <w:szCs w:val="22"/>
        </w:rPr>
        <w:t xml:space="preserve"> v</w:t>
      </w:r>
      <w:r w:rsidR="00B370EF" w:rsidRPr="004F661B">
        <w:rPr>
          <w:rFonts w:cs="Arial"/>
          <w:sz w:val="22"/>
          <w:szCs w:val="22"/>
        </w:rPr>
        <w:t xml:space="preserve"> koncertních sál</w:t>
      </w:r>
      <w:r w:rsidR="009A0663">
        <w:rPr>
          <w:rFonts w:cs="Arial"/>
          <w:sz w:val="22"/>
          <w:szCs w:val="22"/>
        </w:rPr>
        <w:t>ech</w:t>
      </w:r>
      <w:r w:rsidR="00B370EF">
        <w:rPr>
          <w:rFonts w:cs="Arial"/>
          <w:sz w:val="22"/>
          <w:szCs w:val="22"/>
        </w:rPr>
        <w:t xml:space="preserve"> </w:t>
      </w:r>
      <w:r w:rsidR="009A0663">
        <w:rPr>
          <w:rFonts w:cs="Arial"/>
          <w:sz w:val="22"/>
          <w:szCs w:val="22"/>
        </w:rPr>
        <w:t>pro</w:t>
      </w:r>
      <w:r w:rsidR="004F661B" w:rsidRPr="004F661B">
        <w:rPr>
          <w:rFonts w:cs="Arial"/>
          <w:sz w:val="22"/>
          <w:szCs w:val="22"/>
        </w:rPr>
        <w:t xml:space="preserve"> komfortn</w:t>
      </w:r>
      <w:r w:rsidR="009A0663">
        <w:rPr>
          <w:rFonts w:cs="Arial"/>
          <w:sz w:val="22"/>
          <w:szCs w:val="22"/>
        </w:rPr>
        <w:t>ější</w:t>
      </w:r>
      <w:r w:rsidR="004F661B" w:rsidRPr="004F661B">
        <w:rPr>
          <w:rFonts w:cs="Arial"/>
          <w:sz w:val="22"/>
          <w:szCs w:val="22"/>
        </w:rPr>
        <w:t xml:space="preserve"> podmín</w:t>
      </w:r>
      <w:r w:rsidR="009A0663">
        <w:rPr>
          <w:rFonts w:cs="Arial"/>
          <w:sz w:val="22"/>
          <w:szCs w:val="22"/>
        </w:rPr>
        <w:t>ky</w:t>
      </w:r>
      <w:r w:rsidR="004F661B" w:rsidRPr="004F661B">
        <w:rPr>
          <w:rFonts w:cs="Arial"/>
          <w:sz w:val="22"/>
          <w:szCs w:val="22"/>
        </w:rPr>
        <w:t xml:space="preserve"> </w:t>
      </w:r>
      <w:r w:rsidR="009A0663">
        <w:rPr>
          <w:rFonts w:cs="Arial"/>
          <w:sz w:val="22"/>
          <w:szCs w:val="22"/>
        </w:rPr>
        <w:t>během</w:t>
      </w:r>
      <w:r w:rsidR="00B370EF">
        <w:rPr>
          <w:rFonts w:cs="Arial"/>
          <w:sz w:val="22"/>
          <w:szCs w:val="22"/>
        </w:rPr>
        <w:t xml:space="preserve"> představení.</w:t>
      </w:r>
      <w:r w:rsidR="001731F7">
        <w:rPr>
          <w:rFonts w:cs="Arial"/>
          <w:sz w:val="22"/>
          <w:szCs w:val="22"/>
        </w:rPr>
        <w:t xml:space="preserve"> </w:t>
      </w:r>
    </w:p>
    <w:p w14:paraId="4C5C978D" w14:textId="5D17AD89" w:rsidR="00466A79" w:rsidRDefault="00466A79" w:rsidP="00466A79">
      <w:pPr>
        <w:shd w:val="clear" w:color="auto" w:fill="FFFFFF"/>
        <w:spacing w:before="100" w:beforeAutospacing="1" w:after="100" w:afterAutospacing="1" w:line="288" w:lineRule="auto"/>
        <w:jc w:val="both"/>
        <w:textAlignment w:val="baselin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Významnou roli rovněž představovala instalace 1</w:t>
      </w:r>
      <w:r w:rsidR="00CB0EFB">
        <w:rPr>
          <w:rFonts w:cs="Arial"/>
          <w:sz w:val="22"/>
          <w:szCs w:val="22"/>
        </w:rPr>
        <w:t>7</w:t>
      </w:r>
      <w:r>
        <w:rPr>
          <w:rFonts w:cs="Arial"/>
          <w:sz w:val="22"/>
          <w:szCs w:val="22"/>
        </w:rPr>
        <w:t xml:space="preserve"> vysoce energeticky efektivních</w:t>
      </w:r>
      <w:r w:rsidR="007A528F">
        <w:rPr>
          <w:rFonts w:cs="Arial"/>
          <w:sz w:val="22"/>
          <w:szCs w:val="22"/>
        </w:rPr>
        <w:t xml:space="preserve"> </w:t>
      </w:r>
      <w:proofErr w:type="spellStart"/>
      <w:r w:rsidR="007A528F">
        <w:rPr>
          <w:rFonts w:cs="Arial"/>
          <w:sz w:val="22"/>
          <w:szCs w:val="22"/>
        </w:rPr>
        <w:t>suchoběžných</w:t>
      </w:r>
      <w:proofErr w:type="spellEnd"/>
      <w:r>
        <w:rPr>
          <w:rFonts w:cs="Arial"/>
          <w:sz w:val="22"/>
          <w:szCs w:val="22"/>
        </w:rPr>
        <w:t xml:space="preserve"> čerpadel </w:t>
      </w:r>
      <w:proofErr w:type="spellStart"/>
      <w:r>
        <w:rPr>
          <w:rFonts w:cs="Arial"/>
          <w:sz w:val="22"/>
          <w:szCs w:val="22"/>
        </w:rPr>
        <w:t>Wilo</w:t>
      </w:r>
      <w:proofErr w:type="spellEnd"/>
      <w:r>
        <w:rPr>
          <w:rFonts w:cs="Arial"/>
          <w:sz w:val="22"/>
          <w:szCs w:val="22"/>
        </w:rPr>
        <w:t xml:space="preserve"> s funkcí </w:t>
      </w:r>
      <w:proofErr w:type="spellStart"/>
      <w:r>
        <w:rPr>
          <w:rFonts w:cs="Arial"/>
          <w:sz w:val="22"/>
          <w:szCs w:val="22"/>
        </w:rPr>
        <w:t>Dynamic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Adapt</w:t>
      </w:r>
      <w:proofErr w:type="spellEnd"/>
      <w:r>
        <w:rPr>
          <w:rFonts w:cs="Arial"/>
          <w:sz w:val="22"/>
          <w:szCs w:val="22"/>
        </w:rPr>
        <w:t xml:space="preserve"> Plus. Ta spočívá ve schopnosti automatické regulace otáček čerpadel dle aktuálních potřeb otopného systému, díky čemuž dochází k nepřetržité optimalizaci jejich provozu. </w:t>
      </w:r>
      <w:r w:rsidRPr="006A7CCB">
        <w:rPr>
          <w:rFonts w:cs="Arial"/>
          <w:i/>
          <w:iCs/>
          <w:sz w:val="22"/>
          <w:szCs w:val="22"/>
        </w:rPr>
        <w:t>„Zastaralá oběhová čerpadla obecně představují</w:t>
      </w:r>
      <w:r w:rsidR="007A528F">
        <w:rPr>
          <w:rFonts w:cs="Arial"/>
          <w:i/>
          <w:iCs/>
          <w:sz w:val="22"/>
          <w:szCs w:val="22"/>
        </w:rPr>
        <w:t xml:space="preserve"> </w:t>
      </w:r>
      <w:r w:rsidR="00B51A8A">
        <w:rPr>
          <w:rFonts w:cs="Arial"/>
          <w:i/>
          <w:iCs/>
          <w:sz w:val="22"/>
          <w:szCs w:val="22"/>
        </w:rPr>
        <w:t>energeticky</w:t>
      </w:r>
      <w:r w:rsidR="001731F7">
        <w:rPr>
          <w:rFonts w:cs="Arial"/>
          <w:i/>
          <w:iCs/>
          <w:sz w:val="22"/>
          <w:szCs w:val="22"/>
        </w:rPr>
        <w:t xml:space="preserve"> </w:t>
      </w:r>
      <w:r w:rsidR="009A0663">
        <w:rPr>
          <w:rFonts w:cs="Arial"/>
          <w:i/>
          <w:iCs/>
          <w:sz w:val="22"/>
          <w:szCs w:val="22"/>
        </w:rPr>
        <w:t>nákladnou</w:t>
      </w:r>
      <w:r w:rsidRPr="006A7CCB">
        <w:rPr>
          <w:rFonts w:cs="Arial"/>
          <w:i/>
          <w:iCs/>
          <w:sz w:val="22"/>
          <w:szCs w:val="22"/>
        </w:rPr>
        <w:t xml:space="preserve"> technologii, jejíž výměnou lze dosáhnout procentuálně nejvyšších úspor</w:t>
      </w:r>
      <w:r w:rsidR="00B51A8A">
        <w:rPr>
          <w:rFonts w:cs="Arial"/>
          <w:i/>
          <w:iCs/>
          <w:sz w:val="22"/>
          <w:szCs w:val="22"/>
        </w:rPr>
        <w:t>. Proto</w:t>
      </w:r>
      <w:r w:rsidRPr="006A7CCB">
        <w:rPr>
          <w:rFonts w:cs="Arial"/>
          <w:i/>
          <w:iCs/>
          <w:sz w:val="22"/>
          <w:szCs w:val="22"/>
        </w:rPr>
        <w:t xml:space="preserve"> se mohou výrazně podílet na zkrácení doby návratnosti celé investice, především při jejich větším počtu. </w:t>
      </w:r>
      <w:r w:rsidRPr="006A7CCB">
        <w:rPr>
          <w:i/>
          <w:iCs/>
          <w:sz w:val="22"/>
          <w:szCs w:val="22"/>
        </w:rPr>
        <w:t xml:space="preserve">Podstatnou roli </w:t>
      </w:r>
      <w:r w:rsidR="00B51A8A">
        <w:rPr>
          <w:i/>
          <w:iCs/>
          <w:sz w:val="22"/>
          <w:szCs w:val="22"/>
        </w:rPr>
        <w:t xml:space="preserve">pro výpočet </w:t>
      </w:r>
      <w:r w:rsidRPr="006A7CCB">
        <w:rPr>
          <w:i/>
          <w:iCs/>
          <w:sz w:val="22"/>
          <w:szCs w:val="22"/>
        </w:rPr>
        <w:t>samozřejmě</w:t>
      </w:r>
      <w:r w:rsidR="007A528F">
        <w:rPr>
          <w:i/>
          <w:iCs/>
          <w:sz w:val="22"/>
          <w:szCs w:val="22"/>
        </w:rPr>
        <w:t xml:space="preserve"> </w:t>
      </w:r>
      <w:r w:rsidRPr="006A7CCB">
        <w:rPr>
          <w:i/>
          <w:iCs/>
          <w:sz w:val="22"/>
          <w:szCs w:val="22"/>
        </w:rPr>
        <w:t xml:space="preserve">hraje také otázka technické zastaralosti původních čerpadel. Pokud jsou starší </w:t>
      </w:r>
      <w:r w:rsidR="00073D42">
        <w:rPr>
          <w:i/>
          <w:iCs/>
          <w:sz w:val="22"/>
          <w:szCs w:val="22"/>
        </w:rPr>
        <w:lastRenderedPageBreak/>
        <w:t xml:space="preserve">více než </w:t>
      </w:r>
      <w:r w:rsidRPr="006A7CCB">
        <w:rPr>
          <w:i/>
          <w:iCs/>
          <w:sz w:val="22"/>
          <w:szCs w:val="22"/>
        </w:rPr>
        <w:t xml:space="preserve">15 let, může rozdíl ve spotřebě elektrické energie po následné obměně dosahovat až 80 %,“ </w:t>
      </w:r>
      <w:r w:rsidRPr="009A0663">
        <w:rPr>
          <w:rFonts w:cs="Arial"/>
          <w:sz w:val="22"/>
          <w:szCs w:val="22"/>
        </w:rPr>
        <w:t xml:space="preserve">doplnil Jan Cidlinský, výkonný ředitel společnosti </w:t>
      </w:r>
      <w:proofErr w:type="spellStart"/>
      <w:r w:rsidRPr="009A0663">
        <w:rPr>
          <w:rFonts w:cs="Arial"/>
          <w:sz w:val="22"/>
          <w:szCs w:val="22"/>
        </w:rPr>
        <w:t>Wilo</w:t>
      </w:r>
      <w:proofErr w:type="spellEnd"/>
      <w:r w:rsidRPr="009A0663">
        <w:rPr>
          <w:rFonts w:cs="Arial"/>
          <w:sz w:val="22"/>
          <w:szCs w:val="22"/>
        </w:rPr>
        <w:t xml:space="preserve"> CS</w:t>
      </w:r>
      <w:r w:rsidR="00CB0EFB">
        <w:rPr>
          <w:rFonts w:cs="Arial"/>
          <w:sz w:val="22"/>
          <w:szCs w:val="22"/>
        </w:rPr>
        <w:t>.</w:t>
      </w:r>
    </w:p>
    <w:p w14:paraId="402DBE82" w14:textId="41C9BBC3" w:rsidR="00CB0EFB" w:rsidRDefault="00CB0EFB" w:rsidP="00466A79">
      <w:pPr>
        <w:shd w:val="clear" w:color="auto" w:fill="FFFFFF"/>
        <w:spacing w:before="100" w:beforeAutospacing="1" w:after="100" w:afterAutospacing="1" w:line="288" w:lineRule="auto"/>
        <w:jc w:val="both"/>
        <w:textAlignment w:val="baseline"/>
        <w:rPr>
          <w:i/>
          <w:iCs/>
          <w:sz w:val="22"/>
          <w:szCs w:val="22"/>
        </w:rPr>
      </w:pPr>
      <w:r>
        <w:rPr>
          <w:rFonts w:cs="Arial"/>
          <w:sz w:val="22"/>
          <w:szCs w:val="22"/>
        </w:rPr>
        <w:t xml:space="preserve">V projektu Rudolfinum bylo nakonec výměnou čerpadel dosaženo ročních úspor 105.405 kWh elektrické energie. Samotná čerpadla </w:t>
      </w:r>
      <w:r w:rsidR="00F410ED">
        <w:rPr>
          <w:rFonts w:cs="Arial"/>
          <w:sz w:val="22"/>
          <w:szCs w:val="22"/>
        </w:rPr>
        <w:t xml:space="preserve">v praxi </w:t>
      </w:r>
      <w:r>
        <w:rPr>
          <w:rFonts w:cs="Arial"/>
          <w:sz w:val="22"/>
          <w:szCs w:val="22"/>
        </w:rPr>
        <w:t>obnášela investici s návratností pouhých 1,8 roku.</w:t>
      </w:r>
    </w:p>
    <w:p w14:paraId="4BC2827C" w14:textId="1249D059" w:rsidR="004A5FAD" w:rsidRDefault="001731F7" w:rsidP="00391280">
      <w:pPr>
        <w:shd w:val="clear" w:color="auto" w:fill="FFFFFF"/>
        <w:spacing w:before="100" w:beforeAutospacing="1" w:after="100" w:afterAutospacing="1" w:line="288" w:lineRule="auto"/>
        <w:jc w:val="both"/>
        <w:textAlignment w:val="baseline"/>
        <w:rPr>
          <w:rFonts w:cs="Arial"/>
          <w:sz w:val="22"/>
          <w:szCs w:val="22"/>
        </w:rPr>
      </w:pPr>
      <w:r w:rsidRPr="004F661B">
        <w:rPr>
          <w:rFonts w:cs="Arial"/>
          <w:sz w:val="22"/>
          <w:szCs w:val="22"/>
        </w:rPr>
        <w:t>Další</w:t>
      </w:r>
      <w:r>
        <w:rPr>
          <w:rFonts w:cs="Arial"/>
          <w:sz w:val="22"/>
          <w:szCs w:val="22"/>
        </w:rPr>
        <w:t>ch</w:t>
      </w:r>
      <w:r w:rsidRPr="004F661B">
        <w:rPr>
          <w:rFonts w:cs="Arial"/>
          <w:sz w:val="22"/>
          <w:szCs w:val="22"/>
        </w:rPr>
        <w:t xml:space="preserve"> úspor</w:t>
      </w:r>
      <w:r>
        <w:rPr>
          <w:rFonts w:cs="Arial"/>
          <w:sz w:val="22"/>
          <w:szCs w:val="22"/>
        </w:rPr>
        <w:t xml:space="preserve"> </w:t>
      </w:r>
      <w:r w:rsidRPr="004F661B">
        <w:rPr>
          <w:rFonts w:cs="Arial"/>
          <w:sz w:val="22"/>
          <w:szCs w:val="22"/>
        </w:rPr>
        <w:t>byl</w:t>
      </w:r>
      <w:r>
        <w:rPr>
          <w:rFonts w:cs="Arial"/>
          <w:sz w:val="22"/>
          <w:szCs w:val="22"/>
        </w:rPr>
        <w:t>o</w:t>
      </w:r>
      <w:r w:rsidR="007A528F">
        <w:rPr>
          <w:rFonts w:cs="Arial"/>
          <w:sz w:val="22"/>
          <w:szCs w:val="22"/>
        </w:rPr>
        <w:t xml:space="preserve"> v rámci projektu</w:t>
      </w:r>
      <w:r w:rsidRPr="004F661B">
        <w:rPr>
          <w:rFonts w:cs="Arial"/>
          <w:sz w:val="22"/>
          <w:szCs w:val="22"/>
        </w:rPr>
        <w:t xml:space="preserve"> dosažen</w:t>
      </w:r>
      <w:r>
        <w:rPr>
          <w:rFonts w:cs="Arial"/>
          <w:sz w:val="22"/>
          <w:szCs w:val="22"/>
        </w:rPr>
        <w:t>o také</w:t>
      </w:r>
      <w:r w:rsidRPr="004F661B">
        <w:rPr>
          <w:rFonts w:cs="Arial"/>
          <w:sz w:val="22"/>
          <w:szCs w:val="22"/>
        </w:rPr>
        <w:t xml:space="preserve"> </w:t>
      </w:r>
      <w:r w:rsidR="00FB3A35">
        <w:rPr>
          <w:rFonts w:cs="Arial"/>
          <w:sz w:val="22"/>
          <w:szCs w:val="22"/>
        </w:rPr>
        <w:t>pomocí</w:t>
      </w:r>
      <w:r w:rsidRPr="004F661B">
        <w:rPr>
          <w:rFonts w:cs="Arial"/>
          <w:sz w:val="22"/>
          <w:szCs w:val="22"/>
        </w:rPr>
        <w:t xml:space="preserve"> zateplení stropů, výměn</w:t>
      </w:r>
      <w:r w:rsidR="007F2A22">
        <w:rPr>
          <w:rFonts w:cs="Arial"/>
          <w:sz w:val="22"/>
          <w:szCs w:val="22"/>
        </w:rPr>
        <w:t>ě</w:t>
      </w:r>
      <w:r w:rsidRPr="004F661B">
        <w:rPr>
          <w:rFonts w:cs="Arial"/>
          <w:sz w:val="22"/>
          <w:szCs w:val="22"/>
        </w:rPr>
        <w:t xml:space="preserve"> osvětlení</w:t>
      </w:r>
      <w:r w:rsidR="007F2A22">
        <w:rPr>
          <w:rFonts w:cs="Arial"/>
          <w:sz w:val="22"/>
          <w:szCs w:val="22"/>
        </w:rPr>
        <w:t xml:space="preserve"> a</w:t>
      </w:r>
      <w:r w:rsidRPr="004F661B">
        <w:rPr>
          <w:rFonts w:cs="Arial"/>
          <w:sz w:val="22"/>
          <w:szCs w:val="22"/>
        </w:rPr>
        <w:t xml:space="preserve"> ventilátorů vzduchotechnických jednotek nebo instalace rekuperačních jednotek.</w:t>
      </w:r>
      <w:r>
        <w:rPr>
          <w:rFonts w:cs="Arial"/>
          <w:sz w:val="22"/>
          <w:szCs w:val="22"/>
        </w:rPr>
        <w:t xml:space="preserve"> </w:t>
      </w:r>
      <w:r w:rsidRPr="004F661B">
        <w:rPr>
          <w:rFonts w:cs="Arial"/>
          <w:sz w:val="22"/>
          <w:szCs w:val="22"/>
        </w:rPr>
        <w:t>Rekonstrukce</w:t>
      </w:r>
      <w:r>
        <w:rPr>
          <w:rFonts w:cs="Arial"/>
          <w:sz w:val="22"/>
          <w:szCs w:val="22"/>
        </w:rPr>
        <w:t xml:space="preserve"> tak rovněž</w:t>
      </w:r>
      <w:r w:rsidRPr="004F661B">
        <w:rPr>
          <w:rFonts w:cs="Arial"/>
          <w:sz w:val="22"/>
          <w:szCs w:val="22"/>
        </w:rPr>
        <w:t xml:space="preserve"> výrazně přispěla k minimalizaci tepelných ztrát v</w:t>
      </w:r>
      <w:r>
        <w:rPr>
          <w:rFonts w:cs="Arial"/>
          <w:sz w:val="22"/>
          <w:szCs w:val="22"/>
        </w:rPr>
        <w:t> </w:t>
      </w:r>
      <w:r w:rsidRPr="004F661B">
        <w:rPr>
          <w:rFonts w:cs="Arial"/>
          <w:sz w:val="22"/>
          <w:szCs w:val="22"/>
        </w:rPr>
        <w:t>zimě</w:t>
      </w:r>
      <w:r>
        <w:rPr>
          <w:rFonts w:cs="Arial"/>
          <w:sz w:val="22"/>
          <w:szCs w:val="22"/>
        </w:rPr>
        <w:t>,</w:t>
      </w:r>
      <w:r w:rsidRPr="004F661B">
        <w:rPr>
          <w:rFonts w:cs="Arial"/>
          <w:sz w:val="22"/>
          <w:szCs w:val="22"/>
        </w:rPr>
        <w:t xml:space="preserve"> a </w:t>
      </w:r>
      <w:r w:rsidR="00FB3A35">
        <w:rPr>
          <w:rFonts w:cs="Arial"/>
          <w:sz w:val="22"/>
          <w:szCs w:val="22"/>
        </w:rPr>
        <w:t>zabránila</w:t>
      </w:r>
      <w:r w:rsidRPr="004F661B">
        <w:rPr>
          <w:rFonts w:cs="Arial"/>
          <w:sz w:val="22"/>
          <w:szCs w:val="22"/>
        </w:rPr>
        <w:t xml:space="preserve"> přehřívaní prosklených výstavních prostor a atria v létě. </w:t>
      </w:r>
    </w:p>
    <w:p w14:paraId="03DBC6E8" w14:textId="5E8A4F97" w:rsidR="00FA0BE0" w:rsidRDefault="00670AF6" w:rsidP="00670AF6">
      <w:pPr>
        <w:shd w:val="clear" w:color="auto" w:fill="FFFFFF"/>
        <w:spacing w:before="100" w:beforeAutospacing="1" w:after="100" w:afterAutospacing="1" w:line="288" w:lineRule="auto"/>
        <w:jc w:val="both"/>
        <w:textAlignment w:val="baseline"/>
        <w:rPr>
          <w:rFonts w:cs="Arial"/>
          <w:sz w:val="22"/>
          <w:szCs w:val="22"/>
        </w:rPr>
      </w:pPr>
      <w:r w:rsidRPr="00670AF6">
        <w:rPr>
          <w:rFonts w:cs="Arial"/>
          <w:i/>
          <w:iCs/>
          <w:sz w:val="22"/>
          <w:szCs w:val="22"/>
        </w:rPr>
        <w:t>„Projekt rekonstrukce Rudolfina byl z technického hlediska</w:t>
      </w:r>
      <w:r w:rsidR="007A528F">
        <w:rPr>
          <w:rFonts w:cs="Arial"/>
          <w:i/>
          <w:iCs/>
          <w:sz w:val="22"/>
          <w:szCs w:val="22"/>
        </w:rPr>
        <w:t xml:space="preserve"> velmi</w:t>
      </w:r>
      <w:r w:rsidRPr="00670AF6">
        <w:rPr>
          <w:rFonts w:cs="Arial"/>
          <w:i/>
          <w:iCs/>
          <w:sz w:val="22"/>
          <w:szCs w:val="22"/>
        </w:rPr>
        <w:t xml:space="preserve"> náročný</w:t>
      </w:r>
      <w:r w:rsidR="007A528F">
        <w:rPr>
          <w:rFonts w:cs="Arial"/>
          <w:i/>
          <w:iCs/>
          <w:sz w:val="22"/>
          <w:szCs w:val="22"/>
        </w:rPr>
        <w:t>, a to</w:t>
      </w:r>
      <w:r w:rsidRPr="00670AF6">
        <w:rPr>
          <w:rFonts w:cs="Arial"/>
          <w:i/>
          <w:iCs/>
          <w:sz w:val="22"/>
          <w:szCs w:val="22"/>
        </w:rPr>
        <w:t xml:space="preserve"> zejména z důvodu vysokých a velmi různorodých požadavků na komfort v jednotlivých prostor</w:t>
      </w:r>
      <w:r w:rsidR="00694AEC">
        <w:rPr>
          <w:rFonts w:cs="Arial"/>
          <w:i/>
          <w:iCs/>
          <w:sz w:val="22"/>
          <w:szCs w:val="22"/>
        </w:rPr>
        <w:t>e</w:t>
      </w:r>
      <w:r w:rsidRPr="00670AF6">
        <w:rPr>
          <w:rFonts w:cs="Arial"/>
          <w:i/>
          <w:iCs/>
          <w:sz w:val="22"/>
          <w:szCs w:val="22"/>
        </w:rPr>
        <w:t xml:space="preserve">ch. V rámci jednoho projektu jsme museli zajistit </w:t>
      </w:r>
      <w:r w:rsidR="007A528F">
        <w:rPr>
          <w:rFonts w:cs="Arial"/>
          <w:i/>
          <w:iCs/>
          <w:sz w:val="22"/>
          <w:szCs w:val="22"/>
        </w:rPr>
        <w:t>optimální</w:t>
      </w:r>
      <w:r w:rsidRPr="00670AF6">
        <w:rPr>
          <w:rFonts w:cs="Arial"/>
          <w:i/>
          <w:iCs/>
          <w:sz w:val="22"/>
          <w:szCs w:val="22"/>
        </w:rPr>
        <w:t xml:space="preserve"> prostředí jak pro diváky velkých koncertních sálů, vystupující umělce a jejich hudební nástroje, tak i pro vystavovaná umělecká díla. </w:t>
      </w:r>
      <w:r>
        <w:rPr>
          <w:rFonts w:cs="Arial"/>
          <w:i/>
          <w:iCs/>
          <w:sz w:val="22"/>
          <w:szCs w:val="22"/>
        </w:rPr>
        <w:t>Ve všech těchto případech se</w:t>
      </w:r>
      <w:r w:rsidRPr="00670AF6">
        <w:rPr>
          <w:rFonts w:cs="Arial"/>
          <w:i/>
          <w:iCs/>
          <w:sz w:val="22"/>
          <w:szCs w:val="22"/>
        </w:rPr>
        <w:t xml:space="preserve"> lišily požadavky na teploty a vlhkost vzduchu. Jsme moc rádi, že se to i díky kvalitní spolupráci s Českou Filharmonií a zkušenostem společnosti ENESA povedlo</w:t>
      </w:r>
      <w:r w:rsidR="00FA0BE0">
        <w:rPr>
          <w:rFonts w:cs="Arial"/>
          <w:i/>
          <w:iCs/>
          <w:sz w:val="22"/>
          <w:szCs w:val="22"/>
        </w:rPr>
        <w:t>.</w:t>
      </w:r>
      <w:r w:rsidRPr="00670AF6">
        <w:rPr>
          <w:rFonts w:cs="Arial"/>
          <w:i/>
          <w:iCs/>
          <w:sz w:val="22"/>
          <w:szCs w:val="22"/>
        </w:rPr>
        <w:t xml:space="preserve"> Pokud jde o financování projektu, potvrdilo se, že pro účely obdobných projektů je optimálním řešením právě princip EPC. Investice do úsporných opatření byla kompletně splacena z dosažených úspor, a to dokonce s ročním předstihem oproti </w:t>
      </w:r>
      <w:r w:rsidR="007A528F">
        <w:rPr>
          <w:rFonts w:cs="Arial"/>
          <w:i/>
          <w:iCs/>
          <w:sz w:val="22"/>
          <w:szCs w:val="22"/>
        </w:rPr>
        <w:t xml:space="preserve">původně garantovaným </w:t>
      </w:r>
      <w:r w:rsidR="001D4C75">
        <w:rPr>
          <w:rFonts w:cs="Arial"/>
          <w:i/>
          <w:iCs/>
          <w:sz w:val="22"/>
          <w:szCs w:val="22"/>
        </w:rPr>
        <w:t>devíti</w:t>
      </w:r>
      <w:r w:rsidRPr="00670AF6">
        <w:rPr>
          <w:rFonts w:cs="Arial"/>
          <w:i/>
          <w:iCs/>
          <w:sz w:val="22"/>
          <w:szCs w:val="22"/>
        </w:rPr>
        <w:t xml:space="preserve"> rokům</w:t>
      </w:r>
      <w:r>
        <w:rPr>
          <w:rFonts w:cs="Arial"/>
          <w:i/>
          <w:iCs/>
          <w:sz w:val="22"/>
          <w:szCs w:val="22"/>
        </w:rPr>
        <w:t>.</w:t>
      </w:r>
      <w:r w:rsidRPr="00670AF6">
        <w:rPr>
          <w:rFonts w:cs="Arial"/>
          <w:b/>
          <w:bCs/>
          <w:sz w:val="22"/>
          <w:szCs w:val="22"/>
        </w:rPr>
        <w:t xml:space="preserve"> </w:t>
      </w:r>
      <w:r w:rsidR="007A528F">
        <w:rPr>
          <w:rFonts w:cs="Arial"/>
          <w:i/>
          <w:iCs/>
          <w:sz w:val="22"/>
          <w:szCs w:val="22"/>
        </w:rPr>
        <w:t>Zaručenou</w:t>
      </w:r>
      <w:r w:rsidRPr="00670AF6">
        <w:rPr>
          <w:rFonts w:cs="Arial"/>
          <w:i/>
          <w:iCs/>
          <w:sz w:val="22"/>
          <w:szCs w:val="22"/>
        </w:rPr>
        <w:t xml:space="preserve"> úsporu se za tento časový úsek podařilo překročit o celých 2 500 000 </w:t>
      </w:r>
      <w:r w:rsidR="001D4C75">
        <w:rPr>
          <w:rFonts w:cs="Arial"/>
          <w:i/>
          <w:iCs/>
          <w:sz w:val="22"/>
          <w:szCs w:val="22"/>
        </w:rPr>
        <w:t>korun</w:t>
      </w:r>
      <w:r w:rsidRPr="00670AF6">
        <w:rPr>
          <w:rFonts w:cs="Arial"/>
          <w:i/>
          <w:iCs/>
          <w:sz w:val="22"/>
          <w:szCs w:val="22"/>
        </w:rPr>
        <w:t xml:space="preserve"> </w:t>
      </w:r>
      <w:r w:rsidRPr="00B26797">
        <w:rPr>
          <w:rFonts w:cs="Arial"/>
          <w:i/>
          <w:iCs/>
          <w:sz w:val="22"/>
          <w:szCs w:val="22"/>
        </w:rPr>
        <w:t>bez DPH</w:t>
      </w:r>
      <w:r w:rsidR="0065616A">
        <w:rPr>
          <w:rFonts w:cs="Arial"/>
          <w:i/>
          <w:iCs/>
          <w:sz w:val="22"/>
          <w:szCs w:val="22"/>
        </w:rPr>
        <w:t xml:space="preserve">. </w:t>
      </w:r>
      <w:r w:rsidR="0065616A" w:rsidRPr="00B26797">
        <w:rPr>
          <w:rFonts w:cs="Arial"/>
          <w:i/>
          <w:iCs/>
          <w:sz w:val="22"/>
          <w:szCs w:val="22"/>
        </w:rPr>
        <w:t>Celková úspora tak v referenčních cenách činila 28,4 mil. Kč bez DPH</w:t>
      </w:r>
      <w:r w:rsidRPr="00670AF6">
        <w:rPr>
          <w:rFonts w:cs="Arial"/>
          <w:i/>
          <w:iCs/>
          <w:sz w:val="22"/>
          <w:szCs w:val="22"/>
        </w:rPr>
        <w:t>,“</w:t>
      </w:r>
      <w:r>
        <w:rPr>
          <w:rFonts w:cs="Arial"/>
          <w:b/>
          <w:bCs/>
          <w:sz w:val="22"/>
          <w:szCs w:val="22"/>
        </w:rPr>
        <w:t xml:space="preserve"> </w:t>
      </w:r>
      <w:r w:rsidRPr="00670AF6">
        <w:rPr>
          <w:rFonts w:cs="Arial"/>
          <w:sz w:val="22"/>
          <w:szCs w:val="22"/>
        </w:rPr>
        <w:t xml:space="preserve">sdělil Pavol </w:t>
      </w:r>
      <w:proofErr w:type="spellStart"/>
      <w:r w:rsidRPr="00670AF6">
        <w:rPr>
          <w:rFonts w:cs="Arial"/>
          <w:sz w:val="22"/>
          <w:szCs w:val="22"/>
        </w:rPr>
        <w:t>Fraňo</w:t>
      </w:r>
      <w:proofErr w:type="spellEnd"/>
      <w:r w:rsidRPr="00670AF6">
        <w:rPr>
          <w:rFonts w:cs="Arial"/>
          <w:sz w:val="22"/>
          <w:szCs w:val="22"/>
        </w:rPr>
        <w:t xml:space="preserve">, generální ředitel </w:t>
      </w:r>
      <w:r w:rsidR="001C256C">
        <w:rPr>
          <w:rFonts w:cs="Arial"/>
          <w:sz w:val="22"/>
          <w:szCs w:val="22"/>
        </w:rPr>
        <w:t>firmy</w:t>
      </w:r>
      <w:r w:rsidR="001C256C" w:rsidRPr="00670AF6">
        <w:rPr>
          <w:rFonts w:cs="Arial"/>
          <w:sz w:val="22"/>
          <w:szCs w:val="22"/>
        </w:rPr>
        <w:t xml:space="preserve"> </w:t>
      </w:r>
      <w:r w:rsidRPr="00670AF6">
        <w:rPr>
          <w:rFonts w:cs="Arial"/>
          <w:sz w:val="22"/>
          <w:szCs w:val="22"/>
        </w:rPr>
        <w:t>ENESA</w:t>
      </w:r>
      <w:r w:rsidR="001C256C">
        <w:rPr>
          <w:rFonts w:cs="Arial"/>
          <w:sz w:val="22"/>
          <w:szCs w:val="22"/>
        </w:rPr>
        <w:t>, dceřiné společnosti</w:t>
      </w:r>
      <w:r w:rsidR="001857EA">
        <w:rPr>
          <w:rFonts w:cs="Arial"/>
          <w:sz w:val="22"/>
          <w:szCs w:val="22"/>
        </w:rPr>
        <w:t xml:space="preserve"> </w:t>
      </w:r>
      <w:r w:rsidR="00C34F55">
        <w:rPr>
          <w:rFonts w:cs="Arial"/>
          <w:sz w:val="22"/>
          <w:szCs w:val="22"/>
        </w:rPr>
        <w:t>ČEZ ESCO</w:t>
      </w:r>
      <w:r w:rsidRPr="00670AF6">
        <w:rPr>
          <w:rFonts w:cs="Arial"/>
          <w:sz w:val="22"/>
          <w:szCs w:val="22"/>
        </w:rPr>
        <w:t xml:space="preserve">, </w:t>
      </w:r>
      <w:r w:rsidR="00DC60DD">
        <w:rPr>
          <w:rFonts w:cs="Arial"/>
          <w:sz w:val="22"/>
          <w:szCs w:val="22"/>
        </w:rPr>
        <w:t>generálního dodavatele projektu technologické rekonstrukce Rudolfina.</w:t>
      </w:r>
    </w:p>
    <w:p w14:paraId="5B560D8D" w14:textId="33B9ED7C" w:rsidR="004A5FAD" w:rsidRPr="004A5FAD" w:rsidRDefault="004A5FAD" w:rsidP="004A5FAD">
      <w:pPr>
        <w:shd w:val="clear" w:color="auto" w:fill="FFFFFF"/>
        <w:spacing w:before="100" w:beforeAutospacing="1" w:after="100" w:afterAutospacing="1" w:line="288" w:lineRule="auto"/>
        <w:textAlignment w:val="baseline"/>
        <w:rPr>
          <w:rFonts w:cs="Arial"/>
          <w:i/>
          <w:iCs/>
          <w:sz w:val="18"/>
          <w:szCs w:val="18"/>
        </w:rPr>
      </w:pPr>
      <w:r w:rsidRPr="004A5FAD">
        <w:rPr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7508E201" wp14:editId="72F9922A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3321050" cy="1598930"/>
            <wp:effectExtent l="0" t="0" r="0" b="1270"/>
            <wp:wrapTight wrapText="bothSides">
              <wp:wrapPolygon edited="0">
                <wp:start x="0" y="0"/>
                <wp:lineTo x="0" y="21360"/>
                <wp:lineTo x="21435" y="21360"/>
                <wp:lineTo x="21435" y="0"/>
                <wp:lineTo x="0" y="0"/>
              </wp:wrapPolygon>
            </wp:wrapTight>
            <wp:docPr id="127648359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0" cy="159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FAD">
        <w:rPr>
          <w:rFonts w:cs="Arial"/>
          <w:i/>
          <w:iCs/>
          <w:sz w:val="18"/>
          <w:szCs w:val="18"/>
        </w:rPr>
        <w:t>Na fotograf</w:t>
      </w:r>
      <w:r w:rsidR="00B95933">
        <w:rPr>
          <w:rFonts w:cs="Arial"/>
          <w:i/>
          <w:iCs/>
          <w:sz w:val="18"/>
          <w:szCs w:val="18"/>
        </w:rPr>
        <w:t>i</w:t>
      </w:r>
      <w:r w:rsidRPr="004A5FAD">
        <w:rPr>
          <w:rFonts w:cs="Arial"/>
          <w:i/>
          <w:iCs/>
          <w:sz w:val="18"/>
          <w:szCs w:val="18"/>
        </w:rPr>
        <w:t xml:space="preserve">i: Rudolfinum. </w:t>
      </w:r>
      <w:r w:rsidRPr="004A5FAD">
        <w:rPr>
          <w:rFonts w:cs="Arial"/>
          <w:i/>
          <w:iCs/>
          <w:sz w:val="18"/>
          <w:szCs w:val="18"/>
        </w:rPr>
        <w:br/>
        <w:t>Zdroj: ENESA</w:t>
      </w:r>
    </w:p>
    <w:p w14:paraId="6452C680" w14:textId="77777777" w:rsidR="004A5FAD" w:rsidRDefault="004A5FAD" w:rsidP="00C323A8">
      <w:pPr>
        <w:shd w:val="clear" w:color="auto" w:fill="FFFFFF"/>
        <w:spacing w:before="100" w:beforeAutospacing="1" w:after="100" w:afterAutospacing="1" w:line="288" w:lineRule="auto"/>
        <w:jc w:val="both"/>
        <w:textAlignment w:val="baseline"/>
        <w:rPr>
          <w:rFonts w:cs="Arial"/>
          <w:i/>
          <w:iCs/>
          <w:sz w:val="20"/>
          <w:szCs w:val="20"/>
        </w:rPr>
      </w:pPr>
    </w:p>
    <w:p w14:paraId="556B12FF" w14:textId="77777777" w:rsidR="004A5FAD" w:rsidRDefault="004A5FAD" w:rsidP="00C323A8">
      <w:pPr>
        <w:shd w:val="clear" w:color="auto" w:fill="FFFFFF"/>
        <w:spacing w:before="100" w:beforeAutospacing="1" w:after="100" w:afterAutospacing="1" w:line="288" w:lineRule="auto"/>
        <w:jc w:val="both"/>
        <w:textAlignment w:val="baseline"/>
        <w:rPr>
          <w:rFonts w:cs="Arial"/>
          <w:i/>
          <w:iCs/>
          <w:sz w:val="20"/>
          <w:szCs w:val="20"/>
        </w:rPr>
      </w:pPr>
    </w:p>
    <w:p w14:paraId="1D80BF52" w14:textId="77777777" w:rsidR="004A5FAD" w:rsidRDefault="004A5FAD" w:rsidP="00C323A8">
      <w:pPr>
        <w:shd w:val="clear" w:color="auto" w:fill="FFFFFF"/>
        <w:spacing w:before="100" w:beforeAutospacing="1" w:after="100" w:afterAutospacing="1" w:line="288" w:lineRule="auto"/>
        <w:jc w:val="both"/>
        <w:textAlignment w:val="baseline"/>
        <w:rPr>
          <w:rFonts w:cs="Arial"/>
          <w:i/>
          <w:iCs/>
          <w:sz w:val="20"/>
          <w:szCs w:val="20"/>
        </w:rPr>
      </w:pPr>
    </w:p>
    <w:p w14:paraId="637843DA" w14:textId="77777777" w:rsidR="004A5FAD" w:rsidRDefault="004A5FAD" w:rsidP="00C323A8">
      <w:pPr>
        <w:shd w:val="clear" w:color="auto" w:fill="FFFFFF"/>
        <w:spacing w:before="100" w:beforeAutospacing="1" w:after="100" w:afterAutospacing="1" w:line="288" w:lineRule="auto"/>
        <w:jc w:val="both"/>
        <w:textAlignment w:val="baseline"/>
        <w:rPr>
          <w:rFonts w:cs="Arial"/>
          <w:i/>
          <w:iCs/>
          <w:sz w:val="20"/>
          <w:szCs w:val="20"/>
        </w:rPr>
      </w:pPr>
    </w:p>
    <w:p w14:paraId="3DE1C8B7" w14:textId="6F3871F2" w:rsidR="00C323A8" w:rsidRPr="00C34F55" w:rsidRDefault="00C323A8" w:rsidP="00C323A8">
      <w:pPr>
        <w:shd w:val="clear" w:color="auto" w:fill="FFFFFF"/>
        <w:spacing w:before="100" w:beforeAutospacing="1" w:after="100" w:afterAutospacing="1" w:line="288" w:lineRule="auto"/>
        <w:jc w:val="both"/>
        <w:textAlignment w:val="baseline"/>
        <w:rPr>
          <w:rFonts w:cs="Arial"/>
          <w:i/>
          <w:iCs/>
          <w:sz w:val="20"/>
          <w:szCs w:val="20"/>
        </w:rPr>
      </w:pPr>
      <w:r w:rsidRPr="00C34F55">
        <w:rPr>
          <w:rFonts w:cs="Arial"/>
          <w:i/>
          <w:iCs/>
          <w:sz w:val="20"/>
          <w:szCs w:val="20"/>
        </w:rPr>
        <w:t xml:space="preserve">Úsporu, která byla v rámci projektu dosažena, </w:t>
      </w:r>
      <w:r w:rsidR="00DC60DD" w:rsidRPr="00C34F55">
        <w:rPr>
          <w:rFonts w:cs="Arial"/>
          <w:i/>
          <w:iCs/>
          <w:sz w:val="20"/>
          <w:szCs w:val="20"/>
        </w:rPr>
        <w:t xml:space="preserve">zobrazují </w:t>
      </w:r>
      <w:r w:rsidRPr="00C34F55">
        <w:rPr>
          <w:rFonts w:cs="Arial"/>
          <w:i/>
          <w:iCs/>
          <w:sz w:val="20"/>
          <w:szCs w:val="20"/>
        </w:rPr>
        <w:t>spolu s investicí rozdělenou do jednotlivých zúčtovacích období</w:t>
      </w:r>
      <w:r w:rsidR="00DC60DD" w:rsidRPr="00C34F55">
        <w:rPr>
          <w:rFonts w:cs="Arial"/>
          <w:i/>
          <w:iCs/>
          <w:sz w:val="20"/>
          <w:szCs w:val="20"/>
        </w:rPr>
        <w:t xml:space="preserve"> </w:t>
      </w:r>
      <w:r w:rsidRPr="00C34F55">
        <w:rPr>
          <w:rFonts w:cs="Arial"/>
          <w:i/>
          <w:iCs/>
          <w:sz w:val="20"/>
          <w:szCs w:val="20"/>
        </w:rPr>
        <w:t>v referenčních a skutečných cenách následující grafy:</w:t>
      </w:r>
    </w:p>
    <w:p w14:paraId="19DDF298" w14:textId="77777777" w:rsidR="00C323A8" w:rsidRDefault="00C323A8" w:rsidP="00C323A8">
      <w:pPr>
        <w:shd w:val="clear" w:color="auto" w:fill="FFFFFF"/>
        <w:spacing w:before="100" w:beforeAutospacing="1" w:after="100" w:afterAutospacing="1" w:line="288" w:lineRule="auto"/>
        <w:textAlignment w:val="baseline"/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noProof/>
          <w:sz w:val="18"/>
          <w:szCs w:val="18"/>
        </w:rPr>
        <w:drawing>
          <wp:inline distT="0" distB="0" distL="0" distR="0" wp14:anchorId="74E2C906" wp14:editId="1CDE8432">
            <wp:extent cx="4464344" cy="2259965"/>
            <wp:effectExtent l="0" t="0" r="0" b="6985"/>
            <wp:docPr id="1450925162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925162" name="Obrázek 145092516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2123" cy="227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06A16" w14:textId="77777777" w:rsidR="00C323A8" w:rsidRPr="00C323A8" w:rsidRDefault="00C323A8" w:rsidP="00C323A8">
      <w:pPr>
        <w:shd w:val="clear" w:color="auto" w:fill="FFFFFF"/>
        <w:spacing w:before="100" w:beforeAutospacing="1" w:after="100" w:afterAutospacing="1" w:line="288" w:lineRule="auto"/>
        <w:textAlignment w:val="baseline"/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noProof/>
          <w:sz w:val="18"/>
          <w:szCs w:val="18"/>
        </w:rPr>
        <w:lastRenderedPageBreak/>
        <w:drawing>
          <wp:inline distT="0" distB="0" distL="0" distR="0" wp14:anchorId="267C917E" wp14:editId="37C74A6C">
            <wp:extent cx="4457212" cy="2156460"/>
            <wp:effectExtent l="0" t="0" r="635" b="0"/>
            <wp:docPr id="1763585652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585652" name="Obrázek 176358565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5025" cy="2169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88B5B" w14:textId="12253FBB" w:rsidR="00FA0BE0" w:rsidRPr="004A5FAD" w:rsidRDefault="004E47B5" w:rsidP="004A5FAD">
      <w:pPr>
        <w:shd w:val="clear" w:color="auto" w:fill="FFFFFF"/>
        <w:spacing w:before="100" w:beforeAutospacing="1" w:after="100" w:afterAutospacing="1" w:line="264" w:lineRule="auto"/>
        <w:jc w:val="both"/>
        <w:textAlignment w:val="baseline"/>
        <w:rPr>
          <w:rFonts w:cs="Arial"/>
          <w:i/>
          <w:iCs/>
          <w:sz w:val="18"/>
          <w:szCs w:val="18"/>
        </w:rPr>
      </w:pPr>
      <w:r w:rsidRPr="00C323A8">
        <w:rPr>
          <w:rFonts w:cs="Arial"/>
          <w:i/>
          <w:iCs/>
          <w:sz w:val="18"/>
          <w:szCs w:val="18"/>
        </w:rPr>
        <w:t>Zdroj:</w:t>
      </w:r>
      <w:r w:rsidR="00DA286D" w:rsidRPr="00C323A8">
        <w:rPr>
          <w:rFonts w:cs="Arial"/>
          <w:i/>
          <w:iCs/>
          <w:sz w:val="18"/>
          <w:szCs w:val="18"/>
        </w:rPr>
        <w:t xml:space="preserve"> </w:t>
      </w:r>
      <w:r w:rsidR="00C323A8" w:rsidRPr="00C323A8">
        <w:rPr>
          <w:rFonts w:cs="Arial"/>
          <w:sz w:val="18"/>
          <w:szCs w:val="18"/>
        </w:rPr>
        <w:t>ENESA, 2025</w:t>
      </w:r>
    </w:p>
    <w:p w14:paraId="7576171B" w14:textId="77777777" w:rsidR="00E51870" w:rsidRPr="002F706E" w:rsidRDefault="00E51870" w:rsidP="00806494">
      <w:pPr>
        <w:pBdr>
          <w:bottom w:val="single" w:sz="6" w:space="1" w:color="auto"/>
        </w:pBdr>
        <w:spacing w:after="160" w:line="264" w:lineRule="auto"/>
        <w:contextualSpacing/>
        <w:jc w:val="both"/>
        <w:rPr>
          <w:rFonts w:cs="Arial"/>
          <w:sz w:val="20"/>
          <w:szCs w:val="20"/>
        </w:rPr>
      </w:pPr>
      <w:bookmarkStart w:id="0" w:name="_Hlk165572480"/>
    </w:p>
    <w:bookmarkEnd w:id="0"/>
    <w:p w14:paraId="1DF32552" w14:textId="77777777" w:rsidR="00721EFD" w:rsidRPr="002F706E" w:rsidRDefault="00721EFD" w:rsidP="00806494">
      <w:pPr>
        <w:pStyle w:val="Normlnweb"/>
        <w:keepNext/>
        <w:spacing w:before="0" w:beforeAutospacing="0" w:after="0" w:afterAutospacing="0" w:line="264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07FE6555" w14:textId="4B3A7DA6" w:rsidR="00145E46" w:rsidRPr="00B666BF" w:rsidRDefault="00A11C41" w:rsidP="00B666BF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666BF">
        <w:rPr>
          <w:rFonts w:ascii="Arial" w:hAnsi="Arial" w:cs="Arial"/>
          <w:b/>
          <w:color w:val="000000"/>
          <w:sz w:val="22"/>
          <w:szCs w:val="22"/>
        </w:rPr>
        <w:t>O společnosti</w:t>
      </w:r>
      <w:r w:rsidR="00955182" w:rsidRPr="00B666B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955182" w:rsidRPr="00B666BF">
        <w:rPr>
          <w:rFonts w:ascii="Arial" w:hAnsi="Arial" w:cs="Arial"/>
          <w:b/>
          <w:color w:val="000000"/>
          <w:sz w:val="22"/>
          <w:szCs w:val="22"/>
        </w:rPr>
        <w:t>Wilo</w:t>
      </w:r>
      <w:proofErr w:type="spellEnd"/>
      <w:r w:rsidRPr="00B666BF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60BB16BB" w14:textId="2259AE54" w:rsidR="002628E3" w:rsidRPr="00B666BF" w:rsidRDefault="00AA06B0" w:rsidP="00B666BF">
      <w:pPr>
        <w:spacing w:line="288" w:lineRule="auto"/>
        <w:jc w:val="both"/>
        <w:rPr>
          <w:rFonts w:cs="Arial"/>
          <w:sz w:val="22"/>
          <w:szCs w:val="22"/>
        </w:rPr>
      </w:pPr>
      <w:hyperlink r:id="rId15" w:history="1">
        <w:proofErr w:type="spellStart"/>
        <w:r w:rsidRPr="00B666BF">
          <w:rPr>
            <w:rStyle w:val="Hypertextovodkaz"/>
            <w:rFonts w:cs="Arial"/>
            <w:sz w:val="22"/>
            <w:szCs w:val="22"/>
          </w:rPr>
          <w:t>Wilo</w:t>
        </w:r>
        <w:proofErr w:type="spellEnd"/>
      </w:hyperlink>
      <w:r w:rsidRPr="00B666BF">
        <w:rPr>
          <w:rFonts w:cs="Arial"/>
          <w:sz w:val="22"/>
          <w:szCs w:val="22"/>
        </w:rPr>
        <w:t xml:space="preserve"> je nadnárodní technologická skupina, která patří k předním světovým výrobcům čerpadel a čerpacích systémů pro zařízení budov, vodní hospodářství a průmyslový sektor. Společnost byla založena roku 1872 v Dortmundu, v průběhu své dlouhé a úspěšné historie se rozvinula do podoby významného globálního hráče. V současnosti zaměstnává více než 8 </w:t>
      </w:r>
      <w:r w:rsidR="00C323A8">
        <w:rPr>
          <w:rFonts w:cs="Arial"/>
          <w:sz w:val="22"/>
          <w:szCs w:val="22"/>
        </w:rPr>
        <w:t>9</w:t>
      </w:r>
      <w:r w:rsidRPr="00B666BF">
        <w:rPr>
          <w:rFonts w:cs="Arial"/>
          <w:sz w:val="22"/>
          <w:szCs w:val="22"/>
        </w:rPr>
        <w:t xml:space="preserve">00 lidí po celém světě. Skupina </w:t>
      </w:r>
      <w:proofErr w:type="spellStart"/>
      <w:r w:rsidRPr="00B666BF">
        <w:rPr>
          <w:rFonts w:cs="Arial"/>
          <w:sz w:val="22"/>
          <w:szCs w:val="22"/>
        </w:rPr>
        <w:t>Wilo</w:t>
      </w:r>
      <w:proofErr w:type="spellEnd"/>
      <w:r w:rsidRPr="00B666BF">
        <w:rPr>
          <w:rFonts w:cs="Arial"/>
          <w:sz w:val="22"/>
          <w:szCs w:val="22"/>
        </w:rPr>
        <w:t xml:space="preserve"> věnuje zvláštní pozornost globálním trendům jako je urbanizace, změna klimatu, řešení nedostatku vody a zvýšení energetické soběstačnosti, stejně jako technologickému pokroku a digitalizaci.</w:t>
      </w:r>
      <w:r w:rsidR="00E034CE" w:rsidRPr="00B666BF">
        <w:rPr>
          <w:rFonts w:cs="Arial"/>
          <w:sz w:val="22"/>
          <w:szCs w:val="22"/>
        </w:rPr>
        <w:t xml:space="preserve"> </w:t>
      </w:r>
      <w:proofErr w:type="spellStart"/>
      <w:r w:rsidR="006F5705" w:rsidRPr="00B666BF">
        <w:rPr>
          <w:rFonts w:cs="Arial"/>
          <w:sz w:val="22"/>
          <w:szCs w:val="22"/>
        </w:rPr>
        <w:t>Wilo</w:t>
      </w:r>
      <w:proofErr w:type="spellEnd"/>
      <w:r w:rsidR="00E034CE" w:rsidRPr="00B666BF">
        <w:rPr>
          <w:rFonts w:cs="Arial"/>
          <w:sz w:val="22"/>
          <w:szCs w:val="22"/>
        </w:rPr>
        <w:t xml:space="preserve"> je členem České rady pro šetrné budovy, která se zaměřuje na snižování negativní</w:t>
      </w:r>
      <w:r w:rsidR="006F5705" w:rsidRPr="00B666BF">
        <w:rPr>
          <w:rFonts w:cs="Arial"/>
          <w:sz w:val="22"/>
          <w:szCs w:val="22"/>
        </w:rPr>
        <w:t>ch</w:t>
      </w:r>
      <w:r w:rsidR="00E034CE" w:rsidRPr="00B666BF">
        <w:rPr>
          <w:rFonts w:cs="Arial"/>
          <w:sz w:val="22"/>
          <w:szCs w:val="22"/>
        </w:rPr>
        <w:t xml:space="preserve"> dopadů budov na životní prostředí.</w:t>
      </w:r>
    </w:p>
    <w:p w14:paraId="0E27B00A" w14:textId="77777777" w:rsidR="00AC675F" w:rsidRPr="00B666BF" w:rsidRDefault="00AC675F" w:rsidP="00B666BF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CA258EF" w14:textId="77777777" w:rsidR="00721EFD" w:rsidRPr="00B666BF" w:rsidRDefault="00721EFD" w:rsidP="00B666BF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479A59C" w14:textId="5CCF0291" w:rsidR="00AC675F" w:rsidRPr="00B666BF" w:rsidRDefault="00AC675F" w:rsidP="00B666BF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666BF">
        <w:rPr>
          <w:rFonts w:ascii="Arial" w:hAnsi="Arial" w:cs="Arial"/>
          <w:b/>
          <w:color w:val="000000"/>
          <w:sz w:val="22"/>
          <w:szCs w:val="22"/>
        </w:rPr>
        <w:t>Pro více informací kontaktuje:</w:t>
      </w:r>
    </w:p>
    <w:p w14:paraId="505AEF6F" w14:textId="77777777" w:rsidR="00AC675F" w:rsidRPr="00B666BF" w:rsidRDefault="004E269F" w:rsidP="00B666BF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66BF">
        <w:rPr>
          <w:rFonts w:ascii="Arial" w:hAnsi="Arial" w:cs="Arial"/>
          <w:color w:val="000000"/>
          <w:sz w:val="22"/>
          <w:szCs w:val="22"/>
        </w:rPr>
        <w:t>Kamila Žitňáková</w:t>
      </w:r>
    </w:p>
    <w:p w14:paraId="18FE00A2" w14:textId="77777777" w:rsidR="00AC675F" w:rsidRPr="00B666BF" w:rsidRDefault="00AC675F" w:rsidP="00B666BF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B666BF">
        <w:rPr>
          <w:rFonts w:ascii="Arial" w:hAnsi="Arial" w:cs="Arial"/>
          <w:color w:val="000000"/>
          <w:sz w:val="22"/>
          <w:szCs w:val="22"/>
        </w:rPr>
        <w:t>Crest</w:t>
      </w:r>
      <w:proofErr w:type="spellEnd"/>
      <w:r w:rsidRPr="00B666BF">
        <w:rPr>
          <w:rFonts w:ascii="Arial" w:hAnsi="Arial" w:cs="Arial"/>
          <w:color w:val="000000"/>
          <w:sz w:val="22"/>
          <w:szCs w:val="22"/>
        </w:rPr>
        <w:t xml:space="preserve"> Communications</w:t>
      </w:r>
      <w:r w:rsidR="004E269F" w:rsidRPr="00B666BF">
        <w:rPr>
          <w:rFonts w:ascii="Arial" w:hAnsi="Arial" w:cs="Arial"/>
          <w:color w:val="000000"/>
          <w:sz w:val="22"/>
          <w:szCs w:val="22"/>
        </w:rPr>
        <w:t xml:space="preserve"> a.s.</w:t>
      </w:r>
    </w:p>
    <w:p w14:paraId="065F3AB5" w14:textId="77777777" w:rsidR="00AC675F" w:rsidRPr="00B666BF" w:rsidRDefault="004E269F" w:rsidP="00B666BF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hyperlink r:id="rId16" w:history="1">
        <w:r w:rsidRPr="00B666BF">
          <w:rPr>
            <w:rStyle w:val="Hypertextovodkaz"/>
            <w:rFonts w:ascii="Arial" w:hAnsi="Arial" w:cs="Arial"/>
            <w:sz w:val="22"/>
            <w:szCs w:val="22"/>
          </w:rPr>
          <w:t>kamila.zitnakova@crestcom.cz</w:t>
        </w:r>
      </w:hyperlink>
    </w:p>
    <w:p w14:paraId="293A9642" w14:textId="4B12E0E8" w:rsidR="00AC675F" w:rsidRDefault="00AC675F" w:rsidP="00B666BF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66BF">
        <w:rPr>
          <w:rFonts w:ascii="Arial" w:hAnsi="Arial" w:cs="Arial"/>
          <w:color w:val="000000"/>
          <w:sz w:val="22"/>
          <w:szCs w:val="22"/>
        </w:rPr>
        <w:t>+420</w:t>
      </w:r>
      <w:r w:rsidR="004E269F" w:rsidRPr="00B666BF">
        <w:rPr>
          <w:rFonts w:ascii="Arial" w:hAnsi="Arial" w:cs="Arial"/>
          <w:color w:val="000000"/>
          <w:sz w:val="22"/>
          <w:szCs w:val="22"/>
        </w:rPr>
        <w:t> 725 544</w:t>
      </w:r>
      <w:r w:rsidR="00103F80">
        <w:rPr>
          <w:rFonts w:ascii="Arial" w:hAnsi="Arial" w:cs="Arial"/>
          <w:color w:val="000000"/>
          <w:sz w:val="22"/>
          <w:szCs w:val="22"/>
        </w:rPr>
        <w:t> </w:t>
      </w:r>
      <w:r w:rsidR="004E269F" w:rsidRPr="00B666BF">
        <w:rPr>
          <w:rFonts w:ascii="Arial" w:hAnsi="Arial" w:cs="Arial"/>
          <w:color w:val="000000"/>
          <w:sz w:val="22"/>
          <w:szCs w:val="22"/>
        </w:rPr>
        <w:t>106</w:t>
      </w:r>
    </w:p>
    <w:p w14:paraId="49C53DBF" w14:textId="77777777" w:rsidR="00103F80" w:rsidRDefault="00103F80" w:rsidP="00B666BF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C7DA603" w14:textId="332464F7" w:rsidR="00B91129" w:rsidRPr="00B91129" w:rsidRDefault="00B91129" w:rsidP="00B91129"/>
    <w:p w14:paraId="7B56C2A3" w14:textId="77777777" w:rsidR="00B91129" w:rsidRPr="00B91129" w:rsidRDefault="00B91129" w:rsidP="00B91129">
      <w:r w:rsidRPr="00B91129">
        <w:t> </w:t>
      </w:r>
    </w:p>
    <w:p w14:paraId="4A75E9AA" w14:textId="77777777" w:rsidR="00B91129" w:rsidRPr="00B91129" w:rsidRDefault="00B91129" w:rsidP="00B91129">
      <w:r w:rsidRPr="00B91129">
        <w:t> </w:t>
      </w:r>
    </w:p>
    <w:p w14:paraId="1916B8FD" w14:textId="77777777" w:rsidR="00103F80" w:rsidRPr="00B666BF" w:rsidRDefault="00103F80" w:rsidP="00B91129"/>
    <w:sectPr w:rsidR="00103F80" w:rsidRPr="00B666BF" w:rsidSect="002C5E69">
      <w:headerReference w:type="even" r:id="rId17"/>
      <w:headerReference w:type="default" r:id="rId18"/>
      <w:headerReference w:type="first" r:id="rId19"/>
      <w:pgSz w:w="11906" w:h="16838"/>
      <w:pgMar w:top="85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AA5E7" w14:textId="77777777" w:rsidR="00E65F9F" w:rsidRDefault="00E65F9F" w:rsidP="00C020DB">
      <w:r>
        <w:separator/>
      </w:r>
    </w:p>
  </w:endnote>
  <w:endnote w:type="continuationSeparator" w:id="0">
    <w:p w14:paraId="20EAFF08" w14:textId="77777777" w:rsidR="00E65F9F" w:rsidRDefault="00E65F9F" w:rsidP="00C0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D63FB" w14:textId="77777777" w:rsidR="00E65F9F" w:rsidRDefault="00E65F9F" w:rsidP="00C020DB">
      <w:r>
        <w:separator/>
      </w:r>
    </w:p>
  </w:footnote>
  <w:footnote w:type="continuationSeparator" w:id="0">
    <w:p w14:paraId="4CC6B401" w14:textId="77777777" w:rsidR="00E65F9F" w:rsidRDefault="00E65F9F" w:rsidP="00C02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528DD" w14:textId="7A7DB2C4" w:rsidR="00C020DB" w:rsidRDefault="00C020DB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340037C" wp14:editId="675DFAF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110615" cy="345440"/>
              <wp:effectExtent l="0" t="0" r="0" b="16510"/>
              <wp:wrapNone/>
              <wp:docPr id="2135531676" name="Textové pole 2" descr="Interní /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06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F1EA9D" w14:textId="60C25E87" w:rsidR="00C020DB" w:rsidRPr="00C020DB" w:rsidRDefault="00C020DB" w:rsidP="00C020D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020D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40037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 / Internal" style="position:absolute;margin-left:36.25pt;margin-top:0;width:87.45pt;height:27.2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" filled="f" stroked="f">
              <v:textbox style="mso-fit-shape-to-text:t" inset="0,15pt,20pt,0">
                <w:txbxContent>
                  <w:p w14:paraId="49F1EA9D" w14:textId="60C25E87" w:rsidR="00C020DB" w:rsidRPr="00C020DB" w:rsidRDefault="00C020DB" w:rsidP="00C020D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020D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 /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27559" w14:textId="53CD91C3" w:rsidR="00C020DB" w:rsidRDefault="00C020DB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05DCE4B" wp14:editId="0BBC604C">
              <wp:simplePos x="723900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1110615" cy="345440"/>
              <wp:effectExtent l="0" t="0" r="0" b="16510"/>
              <wp:wrapNone/>
              <wp:docPr id="155086195" name="Textové pole 3" descr="Interní /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06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4D018B" w14:textId="14E43E4A" w:rsidR="00C020DB" w:rsidRPr="00C020DB" w:rsidRDefault="00C020DB" w:rsidP="00C020D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5DCE4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 / Internal" style="position:absolute;margin-left:36.25pt;margin-top:0;width:87.45pt;height:27.2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" filled="f" stroked="f">
              <v:textbox style="mso-fit-shape-to-text:t" inset="0,15pt,20pt,0">
                <w:txbxContent>
                  <w:p w14:paraId="0D4D018B" w14:textId="14E43E4A" w:rsidR="00C020DB" w:rsidRPr="00C020DB" w:rsidRDefault="00C020DB" w:rsidP="00C020D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AD543" w14:textId="32BD2E10" w:rsidR="00C020DB" w:rsidRDefault="00C020DB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E9CDFED" wp14:editId="5CB2045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110615" cy="345440"/>
              <wp:effectExtent l="0" t="0" r="0" b="16510"/>
              <wp:wrapNone/>
              <wp:docPr id="442629279" name="Textové pole 1" descr="Interní /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06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5AA510" w14:textId="737B2B07" w:rsidR="00C020DB" w:rsidRPr="00C020DB" w:rsidRDefault="00C020DB" w:rsidP="00C020D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020D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9CDFE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í / Internal" style="position:absolute;margin-left:36.25pt;margin-top:0;width:87.45pt;height:27.2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" filled="f" stroked="f">
              <v:textbox style="mso-fit-shape-to-text:t" inset="0,15pt,20pt,0">
                <w:txbxContent>
                  <w:p w14:paraId="1F5AA510" w14:textId="737B2B07" w:rsidR="00C020DB" w:rsidRPr="00C020DB" w:rsidRDefault="00C020DB" w:rsidP="00C020D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020D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 /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7569A"/>
    <w:multiLevelType w:val="hybridMultilevel"/>
    <w:tmpl w:val="3258B98A"/>
    <w:lvl w:ilvl="0" w:tplc="CF4E6528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E7CD7"/>
    <w:multiLevelType w:val="hybridMultilevel"/>
    <w:tmpl w:val="A4C24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F618E"/>
    <w:multiLevelType w:val="hybridMultilevel"/>
    <w:tmpl w:val="823E29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31A34"/>
    <w:multiLevelType w:val="multilevel"/>
    <w:tmpl w:val="E16C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AC67B6"/>
    <w:multiLevelType w:val="hybridMultilevel"/>
    <w:tmpl w:val="42041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15C49"/>
    <w:multiLevelType w:val="hybridMultilevel"/>
    <w:tmpl w:val="D960E0B6"/>
    <w:lvl w:ilvl="0" w:tplc="B26ECAF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D552E"/>
    <w:multiLevelType w:val="hybridMultilevel"/>
    <w:tmpl w:val="2E56E778"/>
    <w:lvl w:ilvl="0" w:tplc="E450968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30016"/>
    <w:multiLevelType w:val="hybridMultilevel"/>
    <w:tmpl w:val="A2D4152C"/>
    <w:lvl w:ilvl="0" w:tplc="749E6D0A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E65A6"/>
    <w:multiLevelType w:val="hybridMultilevel"/>
    <w:tmpl w:val="EB0826A8"/>
    <w:lvl w:ilvl="0" w:tplc="D52A35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604990">
    <w:abstractNumId w:val="6"/>
  </w:num>
  <w:num w:numId="2" w16cid:durableId="1910264514">
    <w:abstractNumId w:val="5"/>
  </w:num>
  <w:num w:numId="3" w16cid:durableId="917207565">
    <w:abstractNumId w:val="7"/>
  </w:num>
  <w:num w:numId="4" w16cid:durableId="357238726">
    <w:abstractNumId w:val="0"/>
  </w:num>
  <w:num w:numId="5" w16cid:durableId="1439718753">
    <w:abstractNumId w:val="1"/>
  </w:num>
  <w:num w:numId="6" w16cid:durableId="405223440">
    <w:abstractNumId w:val="2"/>
  </w:num>
  <w:num w:numId="7" w16cid:durableId="1853376715">
    <w:abstractNumId w:val="3"/>
  </w:num>
  <w:num w:numId="8" w16cid:durableId="1020736282">
    <w:abstractNumId w:val="4"/>
  </w:num>
  <w:num w:numId="9" w16cid:durableId="20333398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531"/>
    <w:rsid w:val="00000F62"/>
    <w:rsid w:val="00001924"/>
    <w:rsid w:val="000029D9"/>
    <w:rsid w:val="00002D3D"/>
    <w:rsid w:val="00003511"/>
    <w:rsid w:val="00005168"/>
    <w:rsid w:val="00006309"/>
    <w:rsid w:val="0000674A"/>
    <w:rsid w:val="0000691B"/>
    <w:rsid w:val="00007D60"/>
    <w:rsid w:val="0001007A"/>
    <w:rsid w:val="00011DF8"/>
    <w:rsid w:val="00011E50"/>
    <w:rsid w:val="00012EB1"/>
    <w:rsid w:val="000135C2"/>
    <w:rsid w:val="000140BD"/>
    <w:rsid w:val="00017392"/>
    <w:rsid w:val="000205D5"/>
    <w:rsid w:val="0002440B"/>
    <w:rsid w:val="00031BD2"/>
    <w:rsid w:val="00031F49"/>
    <w:rsid w:val="00034361"/>
    <w:rsid w:val="000361F3"/>
    <w:rsid w:val="000400D2"/>
    <w:rsid w:val="00040A92"/>
    <w:rsid w:val="00043C94"/>
    <w:rsid w:val="000443C5"/>
    <w:rsid w:val="00044495"/>
    <w:rsid w:val="000444E9"/>
    <w:rsid w:val="000446D0"/>
    <w:rsid w:val="00044771"/>
    <w:rsid w:val="00044FFD"/>
    <w:rsid w:val="0004610E"/>
    <w:rsid w:val="00046D4B"/>
    <w:rsid w:val="000473D7"/>
    <w:rsid w:val="00050231"/>
    <w:rsid w:val="00050437"/>
    <w:rsid w:val="00050499"/>
    <w:rsid w:val="00050B75"/>
    <w:rsid w:val="00051C4B"/>
    <w:rsid w:val="00052681"/>
    <w:rsid w:val="00052725"/>
    <w:rsid w:val="0005287F"/>
    <w:rsid w:val="000528F9"/>
    <w:rsid w:val="00053740"/>
    <w:rsid w:val="0005385F"/>
    <w:rsid w:val="00053DC9"/>
    <w:rsid w:val="000600D9"/>
    <w:rsid w:val="000626AC"/>
    <w:rsid w:val="00063D25"/>
    <w:rsid w:val="0006460D"/>
    <w:rsid w:val="000649E1"/>
    <w:rsid w:val="00065F33"/>
    <w:rsid w:val="0006612F"/>
    <w:rsid w:val="00066D07"/>
    <w:rsid w:val="00067A98"/>
    <w:rsid w:val="00067FE5"/>
    <w:rsid w:val="0007059D"/>
    <w:rsid w:val="0007130F"/>
    <w:rsid w:val="000716E7"/>
    <w:rsid w:val="00071C1F"/>
    <w:rsid w:val="0007215D"/>
    <w:rsid w:val="00072FF4"/>
    <w:rsid w:val="00073D42"/>
    <w:rsid w:val="00077507"/>
    <w:rsid w:val="00077E16"/>
    <w:rsid w:val="000803A3"/>
    <w:rsid w:val="00081118"/>
    <w:rsid w:val="00081A9F"/>
    <w:rsid w:val="000823FD"/>
    <w:rsid w:val="0008379F"/>
    <w:rsid w:val="0008387A"/>
    <w:rsid w:val="00085D01"/>
    <w:rsid w:val="00087827"/>
    <w:rsid w:val="00090794"/>
    <w:rsid w:val="0009176E"/>
    <w:rsid w:val="00091FAF"/>
    <w:rsid w:val="00093294"/>
    <w:rsid w:val="00094B92"/>
    <w:rsid w:val="0009696A"/>
    <w:rsid w:val="00096AAB"/>
    <w:rsid w:val="000972A9"/>
    <w:rsid w:val="000979D0"/>
    <w:rsid w:val="000A13C0"/>
    <w:rsid w:val="000A3C13"/>
    <w:rsid w:val="000A46BA"/>
    <w:rsid w:val="000A6B7A"/>
    <w:rsid w:val="000A6BDD"/>
    <w:rsid w:val="000A79B1"/>
    <w:rsid w:val="000B2CF9"/>
    <w:rsid w:val="000B4322"/>
    <w:rsid w:val="000B4A25"/>
    <w:rsid w:val="000B674F"/>
    <w:rsid w:val="000B67D0"/>
    <w:rsid w:val="000B7ADE"/>
    <w:rsid w:val="000B7F72"/>
    <w:rsid w:val="000C067F"/>
    <w:rsid w:val="000C0927"/>
    <w:rsid w:val="000C0977"/>
    <w:rsid w:val="000C2CE0"/>
    <w:rsid w:val="000C333E"/>
    <w:rsid w:val="000C3DE1"/>
    <w:rsid w:val="000C6F30"/>
    <w:rsid w:val="000C78E3"/>
    <w:rsid w:val="000D04B9"/>
    <w:rsid w:val="000D08AD"/>
    <w:rsid w:val="000D111D"/>
    <w:rsid w:val="000D14F9"/>
    <w:rsid w:val="000D1B75"/>
    <w:rsid w:val="000D374D"/>
    <w:rsid w:val="000D6BB7"/>
    <w:rsid w:val="000D7A5B"/>
    <w:rsid w:val="000D7C33"/>
    <w:rsid w:val="000E1232"/>
    <w:rsid w:val="000E1C57"/>
    <w:rsid w:val="000E55B8"/>
    <w:rsid w:val="000E709E"/>
    <w:rsid w:val="000E7E2C"/>
    <w:rsid w:val="000F0FA1"/>
    <w:rsid w:val="000F151C"/>
    <w:rsid w:val="000F2007"/>
    <w:rsid w:val="000F3DD7"/>
    <w:rsid w:val="000F4747"/>
    <w:rsid w:val="000F6797"/>
    <w:rsid w:val="000F6B8C"/>
    <w:rsid w:val="000F713E"/>
    <w:rsid w:val="000F72BD"/>
    <w:rsid w:val="000F7CCB"/>
    <w:rsid w:val="00100F42"/>
    <w:rsid w:val="001027F2"/>
    <w:rsid w:val="00102B20"/>
    <w:rsid w:val="00102D66"/>
    <w:rsid w:val="00103725"/>
    <w:rsid w:val="00103F80"/>
    <w:rsid w:val="00105E05"/>
    <w:rsid w:val="001074F1"/>
    <w:rsid w:val="0010792C"/>
    <w:rsid w:val="001156B2"/>
    <w:rsid w:val="00116D0A"/>
    <w:rsid w:val="001202D9"/>
    <w:rsid w:val="00120E33"/>
    <w:rsid w:val="00124962"/>
    <w:rsid w:val="00124A84"/>
    <w:rsid w:val="0012548E"/>
    <w:rsid w:val="0012615C"/>
    <w:rsid w:val="001267EA"/>
    <w:rsid w:val="00127920"/>
    <w:rsid w:val="00127BB8"/>
    <w:rsid w:val="00133B52"/>
    <w:rsid w:val="0013433F"/>
    <w:rsid w:val="001343EE"/>
    <w:rsid w:val="001363C2"/>
    <w:rsid w:val="00136AB4"/>
    <w:rsid w:val="0013737B"/>
    <w:rsid w:val="00137BB5"/>
    <w:rsid w:val="00142197"/>
    <w:rsid w:val="00142F90"/>
    <w:rsid w:val="001438BE"/>
    <w:rsid w:val="00143AAD"/>
    <w:rsid w:val="00145E46"/>
    <w:rsid w:val="00151615"/>
    <w:rsid w:val="00151690"/>
    <w:rsid w:val="00152280"/>
    <w:rsid w:val="00152D88"/>
    <w:rsid w:val="00152DE7"/>
    <w:rsid w:val="00152EF9"/>
    <w:rsid w:val="001530E7"/>
    <w:rsid w:val="0015497A"/>
    <w:rsid w:val="00155F7B"/>
    <w:rsid w:val="001567A1"/>
    <w:rsid w:val="0015705B"/>
    <w:rsid w:val="00160561"/>
    <w:rsid w:val="001608BC"/>
    <w:rsid w:val="00160F5A"/>
    <w:rsid w:val="001616DD"/>
    <w:rsid w:val="00163125"/>
    <w:rsid w:val="001631E2"/>
    <w:rsid w:val="00166204"/>
    <w:rsid w:val="00167694"/>
    <w:rsid w:val="001677E7"/>
    <w:rsid w:val="00167C64"/>
    <w:rsid w:val="001703C3"/>
    <w:rsid w:val="00170F21"/>
    <w:rsid w:val="00172068"/>
    <w:rsid w:val="0017311C"/>
    <w:rsid w:val="001731F7"/>
    <w:rsid w:val="00173BC3"/>
    <w:rsid w:val="00177AF1"/>
    <w:rsid w:val="00177F74"/>
    <w:rsid w:val="00181E56"/>
    <w:rsid w:val="00182E64"/>
    <w:rsid w:val="00183A87"/>
    <w:rsid w:val="00183E39"/>
    <w:rsid w:val="00183F60"/>
    <w:rsid w:val="001847CE"/>
    <w:rsid w:val="00185161"/>
    <w:rsid w:val="001857EA"/>
    <w:rsid w:val="0018691A"/>
    <w:rsid w:val="00186A52"/>
    <w:rsid w:val="00186EF5"/>
    <w:rsid w:val="001870A8"/>
    <w:rsid w:val="001871E9"/>
    <w:rsid w:val="00190E29"/>
    <w:rsid w:val="001915AD"/>
    <w:rsid w:val="00192D03"/>
    <w:rsid w:val="00193A48"/>
    <w:rsid w:val="001966D2"/>
    <w:rsid w:val="0019680B"/>
    <w:rsid w:val="001969EB"/>
    <w:rsid w:val="00197BE3"/>
    <w:rsid w:val="001A0175"/>
    <w:rsid w:val="001A087A"/>
    <w:rsid w:val="001A1421"/>
    <w:rsid w:val="001A2CDB"/>
    <w:rsid w:val="001A2ECD"/>
    <w:rsid w:val="001A3BB9"/>
    <w:rsid w:val="001A421D"/>
    <w:rsid w:val="001A42CD"/>
    <w:rsid w:val="001A6143"/>
    <w:rsid w:val="001A69E7"/>
    <w:rsid w:val="001A6B27"/>
    <w:rsid w:val="001B022F"/>
    <w:rsid w:val="001B069E"/>
    <w:rsid w:val="001B16E3"/>
    <w:rsid w:val="001B24FC"/>
    <w:rsid w:val="001B3A2D"/>
    <w:rsid w:val="001B4484"/>
    <w:rsid w:val="001B6FC7"/>
    <w:rsid w:val="001B7877"/>
    <w:rsid w:val="001C0417"/>
    <w:rsid w:val="001C05DD"/>
    <w:rsid w:val="001C172C"/>
    <w:rsid w:val="001C256C"/>
    <w:rsid w:val="001C658D"/>
    <w:rsid w:val="001C65CC"/>
    <w:rsid w:val="001C7065"/>
    <w:rsid w:val="001C75FA"/>
    <w:rsid w:val="001D1276"/>
    <w:rsid w:val="001D1776"/>
    <w:rsid w:val="001D1A60"/>
    <w:rsid w:val="001D1E97"/>
    <w:rsid w:val="001D2C3B"/>
    <w:rsid w:val="001D3DD0"/>
    <w:rsid w:val="001D401D"/>
    <w:rsid w:val="001D4C75"/>
    <w:rsid w:val="001D51D5"/>
    <w:rsid w:val="001E0015"/>
    <w:rsid w:val="001E1196"/>
    <w:rsid w:val="001E2EC8"/>
    <w:rsid w:val="001E33F2"/>
    <w:rsid w:val="001E49C8"/>
    <w:rsid w:val="001E4EB7"/>
    <w:rsid w:val="001E4F4D"/>
    <w:rsid w:val="001E59E8"/>
    <w:rsid w:val="001E5F15"/>
    <w:rsid w:val="001E6AFC"/>
    <w:rsid w:val="001E6FDF"/>
    <w:rsid w:val="001F129A"/>
    <w:rsid w:val="001F30AD"/>
    <w:rsid w:val="001F5B73"/>
    <w:rsid w:val="001F6642"/>
    <w:rsid w:val="001F7A9E"/>
    <w:rsid w:val="002004F5"/>
    <w:rsid w:val="0020098C"/>
    <w:rsid w:val="00202672"/>
    <w:rsid w:val="002030F8"/>
    <w:rsid w:val="0020312B"/>
    <w:rsid w:val="002035AD"/>
    <w:rsid w:val="0020435D"/>
    <w:rsid w:val="00206E4C"/>
    <w:rsid w:val="002106B3"/>
    <w:rsid w:val="00212940"/>
    <w:rsid w:val="00212943"/>
    <w:rsid w:val="00213984"/>
    <w:rsid w:val="00215B2E"/>
    <w:rsid w:val="002218FA"/>
    <w:rsid w:val="00221A8B"/>
    <w:rsid w:val="00221AF0"/>
    <w:rsid w:val="00227DEB"/>
    <w:rsid w:val="00227F55"/>
    <w:rsid w:val="00232490"/>
    <w:rsid w:val="00232D9C"/>
    <w:rsid w:val="00234741"/>
    <w:rsid w:val="00234860"/>
    <w:rsid w:val="00236664"/>
    <w:rsid w:val="00236AC9"/>
    <w:rsid w:val="0023774D"/>
    <w:rsid w:val="002407A3"/>
    <w:rsid w:val="00243EC1"/>
    <w:rsid w:val="002440AA"/>
    <w:rsid w:val="002457EC"/>
    <w:rsid w:val="00245D85"/>
    <w:rsid w:val="0024620F"/>
    <w:rsid w:val="0024630B"/>
    <w:rsid w:val="00247196"/>
    <w:rsid w:val="0025041D"/>
    <w:rsid w:val="00251245"/>
    <w:rsid w:val="002516EA"/>
    <w:rsid w:val="00251A86"/>
    <w:rsid w:val="00253992"/>
    <w:rsid w:val="00254FF4"/>
    <w:rsid w:val="00256270"/>
    <w:rsid w:val="00256AC6"/>
    <w:rsid w:val="00256DE8"/>
    <w:rsid w:val="00257260"/>
    <w:rsid w:val="002603F4"/>
    <w:rsid w:val="00260DF6"/>
    <w:rsid w:val="002628E3"/>
    <w:rsid w:val="0026416F"/>
    <w:rsid w:val="002645AD"/>
    <w:rsid w:val="00266651"/>
    <w:rsid w:val="00266B69"/>
    <w:rsid w:val="00266FDF"/>
    <w:rsid w:val="002729E7"/>
    <w:rsid w:val="00272D75"/>
    <w:rsid w:val="0027327A"/>
    <w:rsid w:val="00273502"/>
    <w:rsid w:val="00273D4C"/>
    <w:rsid w:val="00276258"/>
    <w:rsid w:val="00276C0E"/>
    <w:rsid w:val="0027787F"/>
    <w:rsid w:val="00277A4D"/>
    <w:rsid w:val="00277AF9"/>
    <w:rsid w:val="00280375"/>
    <w:rsid w:val="0028139E"/>
    <w:rsid w:val="00281E9F"/>
    <w:rsid w:val="00282184"/>
    <w:rsid w:val="00282FF7"/>
    <w:rsid w:val="00285AB1"/>
    <w:rsid w:val="00286AB7"/>
    <w:rsid w:val="002874DA"/>
    <w:rsid w:val="00290C28"/>
    <w:rsid w:val="002911AB"/>
    <w:rsid w:val="002917C8"/>
    <w:rsid w:val="00291E7E"/>
    <w:rsid w:val="002923B2"/>
    <w:rsid w:val="00295F88"/>
    <w:rsid w:val="002964A3"/>
    <w:rsid w:val="00296828"/>
    <w:rsid w:val="00296B8E"/>
    <w:rsid w:val="002A00A0"/>
    <w:rsid w:val="002A0BA5"/>
    <w:rsid w:val="002A1344"/>
    <w:rsid w:val="002A288D"/>
    <w:rsid w:val="002A2A30"/>
    <w:rsid w:val="002A4FE3"/>
    <w:rsid w:val="002A5AF8"/>
    <w:rsid w:val="002A5BA1"/>
    <w:rsid w:val="002A5D37"/>
    <w:rsid w:val="002A63EB"/>
    <w:rsid w:val="002A70EC"/>
    <w:rsid w:val="002B0086"/>
    <w:rsid w:val="002B05D8"/>
    <w:rsid w:val="002B13BE"/>
    <w:rsid w:val="002B3410"/>
    <w:rsid w:val="002B38CC"/>
    <w:rsid w:val="002B41DA"/>
    <w:rsid w:val="002B64CF"/>
    <w:rsid w:val="002B6EF8"/>
    <w:rsid w:val="002B7BA2"/>
    <w:rsid w:val="002C012C"/>
    <w:rsid w:val="002C4CEF"/>
    <w:rsid w:val="002C4E2E"/>
    <w:rsid w:val="002C4F51"/>
    <w:rsid w:val="002C5114"/>
    <w:rsid w:val="002C5E69"/>
    <w:rsid w:val="002C76D3"/>
    <w:rsid w:val="002D02FE"/>
    <w:rsid w:val="002D068B"/>
    <w:rsid w:val="002D3EA5"/>
    <w:rsid w:val="002D3F08"/>
    <w:rsid w:val="002D4D3E"/>
    <w:rsid w:val="002D4EE2"/>
    <w:rsid w:val="002D5F5D"/>
    <w:rsid w:val="002D6774"/>
    <w:rsid w:val="002D710E"/>
    <w:rsid w:val="002E0F45"/>
    <w:rsid w:val="002E19A5"/>
    <w:rsid w:val="002E3F3D"/>
    <w:rsid w:val="002E5067"/>
    <w:rsid w:val="002E67C5"/>
    <w:rsid w:val="002E7BD5"/>
    <w:rsid w:val="002F2170"/>
    <w:rsid w:val="002F2FC5"/>
    <w:rsid w:val="002F303E"/>
    <w:rsid w:val="002F5BD6"/>
    <w:rsid w:val="002F6263"/>
    <w:rsid w:val="002F706E"/>
    <w:rsid w:val="002F799F"/>
    <w:rsid w:val="00300619"/>
    <w:rsid w:val="00300B00"/>
    <w:rsid w:val="00300C09"/>
    <w:rsid w:val="00304C4D"/>
    <w:rsid w:val="00306D32"/>
    <w:rsid w:val="00306E5F"/>
    <w:rsid w:val="00307106"/>
    <w:rsid w:val="0030722A"/>
    <w:rsid w:val="00307BB5"/>
    <w:rsid w:val="003112C4"/>
    <w:rsid w:val="003128A2"/>
    <w:rsid w:val="00312FD1"/>
    <w:rsid w:val="003140C7"/>
    <w:rsid w:val="00314CFA"/>
    <w:rsid w:val="00317BFB"/>
    <w:rsid w:val="00320545"/>
    <w:rsid w:val="00320BDD"/>
    <w:rsid w:val="00321C1E"/>
    <w:rsid w:val="003229A1"/>
    <w:rsid w:val="00323F8C"/>
    <w:rsid w:val="003243D3"/>
    <w:rsid w:val="003266C7"/>
    <w:rsid w:val="00326A95"/>
    <w:rsid w:val="00327C3B"/>
    <w:rsid w:val="003300C8"/>
    <w:rsid w:val="003301CF"/>
    <w:rsid w:val="00331F8D"/>
    <w:rsid w:val="00332871"/>
    <w:rsid w:val="003335DA"/>
    <w:rsid w:val="00334834"/>
    <w:rsid w:val="003368C5"/>
    <w:rsid w:val="003410AD"/>
    <w:rsid w:val="00342050"/>
    <w:rsid w:val="003423EF"/>
    <w:rsid w:val="00342ED3"/>
    <w:rsid w:val="00345262"/>
    <w:rsid w:val="003471D2"/>
    <w:rsid w:val="003476A6"/>
    <w:rsid w:val="00350833"/>
    <w:rsid w:val="003511D8"/>
    <w:rsid w:val="00351A1A"/>
    <w:rsid w:val="00351E5E"/>
    <w:rsid w:val="00353958"/>
    <w:rsid w:val="00356061"/>
    <w:rsid w:val="00356AA3"/>
    <w:rsid w:val="00356ECA"/>
    <w:rsid w:val="003611ED"/>
    <w:rsid w:val="003679A6"/>
    <w:rsid w:val="00370ECF"/>
    <w:rsid w:val="00371302"/>
    <w:rsid w:val="00371943"/>
    <w:rsid w:val="00372803"/>
    <w:rsid w:val="00373072"/>
    <w:rsid w:val="00374113"/>
    <w:rsid w:val="00376465"/>
    <w:rsid w:val="003801A7"/>
    <w:rsid w:val="0038106F"/>
    <w:rsid w:val="00381C8C"/>
    <w:rsid w:val="003836A6"/>
    <w:rsid w:val="0038459F"/>
    <w:rsid w:val="00384FBA"/>
    <w:rsid w:val="00385A89"/>
    <w:rsid w:val="00386C59"/>
    <w:rsid w:val="00386C86"/>
    <w:rsid w:val="00391280"/>
    <w:rsid w:val="00392307"/>
    <w:rsid w:val="00393942"/>
    <w:rsid w:val="00394021"/>
    <w:rsid w:val="00394DB4"/>
    <w:rsid w:val="003950EC"/>
    <w:rsid w:val="00396009"/>
    <w:rsid w:val="003966F7"/>
    <w:rsid w:val="00396927"/>
    <w:rsid w:val="00397477"/>
    <w:rsid w:val="00397AD0"/>
    <w:rsid w:val="00397EA5"/>
    <w:rsid w:val="003A0FDA"/>
    <w:rsid w:val="003A13AE"/>
    <w:rsid w:val="003A13BF"/>
    <w:rsid w:val="003A2510"/>
    <w:rsid w:val="003A269C"/>
    <w:rsid w:val="003A4C8E"/>
    <w:rsid w:val="003A5716"/>
    <w:rsid w:val="003A57C2"/>
    <w:rsid w:val="003A75B8"/>
    <w:rsid w:val="003B0693"/>
    <w:rsid w:val="003B0C4B"/>
    <w:rsid w:val="003B190D"/>
    <w:rsid w:val="003B20CB"/>
    <w:rsid w:val="003B2372"/>
    <w:rsid w:val="003B29BB"/>
    <w:rsid w:val="003B2BC0"/>
    <w:rsid w:val="003B2EC5"/>
    <w:rsid w:val="003B32B0"/>
    <w:rsid w:val="003B5BC8"/>
    <w:rsid w:val="003B5D5A"/>
    <w:rsid w:val="003B62BB"/>
    <w:rsid w:val="003B62F7"/>
    <w:rsid w:val="003B6461"/>
    <w:rsid w:val="003B69AB"/>
    <w:rsid w:val="003C05ED"/>
    <w:rsid w:val="003C0E42"/>
    <w:rsid w:val="003C278B"/>
    <w:rsid w:val="003C2B68"/>
    <w:rsid w:val="003C4D00"/>
    <w:rsid w:val="003C599E"/>
    <w:rsid w:val="003C5F6B"/>
    <w:rsid w:val="003C6730"/>
    <w:rsid w:val="003C7D1A"/>
    <w:rsid w:val="003D0AFF"/>
    <w:rsid w:val="003D1515"/>
    <w:rsid w:val="003D413D"/>
    <w:rsid w:val="003D592A"/>
    <w:rsid w:val="003D7875"/>
    <w:rsid w:val="003E0A96"/>
    <w:rsid w:val="003E0C20"/>
    <w:rsid w:val="003E2798"/>
    <w:rsid w:val="003E2916"/>
    <w:rsid w:val="003E3BFE"/>
    <w:rsid w:val="003E41E4"/>
    <w:rsid w:val="003E51A1"/>
    <w:rsid w:val="003E550F"/>
    <w:rsid w:val="003E6AC3"/>
    <w:rsid w:val="003E74BC"/>
    <w:rsid w:val="003E78BF"/>
    <w:rsid w:val="003F0DA5"/>
    <w:rsid w:val="003F2054"/>
    <w:rsid w:val="003F5CD8"/>
    <w:rsid w:val="003F5E03"/>
    <w:rsid w:val="003F635C"/>
    <w:rsid w:val="003F6CB7"/>
    <w:rsid w:val="0040040C"/>
    <w:rsid w:val="004022D7"/>
    <w:rsid w:val="00403088"/>
    <w:rsid w:val="00403183"/>
    <w:rsid w:val="004034AB"/>
    <w:rsid w:val="004059E5"/>
    <w:rsid w:val="00406C86"/>
    <w:rsid w:val="004109D3"/>
    <w:rsid w:val="00411CF4"/>
    <w:rsid w:val="004135B7"/>
    <w:rsid w:val="00414CC6"/>
    <w:rsid w:val="00414E69"/>
    <w:rsid w:val="00415060"/>
    <w:rsid w:val="00415533"/>
    <w:rsid w:val="004158E2"/>
    <w:rsid w:val="004164D6"/>
    <w:rsid w:val="0041662B"/>
    <w:rsid w:val="00416A90"/>
    <w:rsid w:val="00417554"/>
    <w:rsid w:val="004218D6"/>
    <w:rsid w:val="00424247"/>
    <w:rsid w:val="00426D42"/>
    <w:rsid w:val="004272E6"/>
    <w:rsid w:val="00427759"/>
    <w:rsid w:val="00427D56"/>
    <w:rsid w:val="0043106D"/>
    <w:rsid w:val="004322A7"/>
    <w:rsid w:val="0043369B"/>
    <w:rsid w:val="00433A72"/>
    <w:rsid w:val="00434493"/>
    <w:rsid w:val="00435011"/>
    <w:rsid w:val="00435575"/>
    <w:rsid w:val="00437339"/>
    <w:rsid w:val="00440C0E"/>
    <w:rsid w:val="004416A2"/>
    <w:rsid w:val="004428C9"/>
    <w:rsid w:val="00443A34"/>
    <w:rsid w:val="00443F6B"/>
    <w:rsid w:val="00444A28"/>
    <w:rsid w:val="00444CF3"/>
    <w:rsid w:val="00444F69"/>
    <w:rsid w:val="00446ABC"/>
    <w:rsid w:val="00446B8F"/>
    <w:rsid w:val="00452025"/>
    <w:rsid w:val="00452604"/>
    <w:rsid w:val="0045409E"/>
    <w:rsid w:val="00456364"/>
    <w:rsid w:val="00456A77"/>
    <w:rsid w:val="00461FEC"/>
    <w:rsid w:val="00462781"/>
    <w:rsid w:val="004637E4"/>
    <w:rsid w:val="004643A7"/>
    <w:rsid w:val="00464712"/>
    <w:rsid w:val="00465832"/>
    <w:rsid w:val="0046669B"/>
    <w:rsid w:val="00466A79"/>
    <w:rsid w:val="004716D7"/>
    <w:rsid w:val="0047246E"/>
    <w:rsid w:val="0047290E"/>
    <w:rsid w:val="00473053"/>
    <w:rsid w:val="0047379F"/>
    <w:rsid w:val="004748FD"/>
    <w:rsid w:val="004749A7"/>
    <w:rsid w:val="004764F0"/>
    <w:rsid w:val="00481040"/>
    <w:rsid w:val="004818E8"/>
    <w:rsid w:val="00482E82"/>
    <w:rsid w:val="00483222"/>
    <w:rsid w:val="004832AF"/>
    <w:rsid w:val="00483995"/>
    <w:rsid w:val="004844F6"/>
    <w:rsid w:val="00484794"/>
    <w:rsid w:val="004857C7"/>
    <w:rsid w:val="00486CD2"/>
    <w:rsid w:val="00486D89"/>
    <w:rsid w:val="00486DA8"/>
    <w:rsid w:val="0048745C"/>
    <w:rsid w:val="0049033B"/>
    <w:rsid w:val="00490814"/>
    <w:rsid w:val="00490AB0"/>
    <w:rsid w:val="00490DFD"/>
    <w:rsid w:val="00492AEC"/>
    <w:rsid w:val="004951DA"/>
    <w:rsid w:val="004956C2"/>
    <w:rsid w:val="004970B6"/>
    <w:rsid w:val="00497259"/>
    <w:rsid w:val="0049732A"/>
    <w:rsid w:val="0049798F"/>
    <w:rsid w:val="00497A62"/>
    <w:rsid w:val="004A03D9"/>
    <w:rsid w:val="004A0846"/>
    <w:rsid w:val="004A0DDD"/>
    <w:rsid w:val="004A4D4F"/>
    <w:rsid w:val="004A4F45"/>
    <w:rsid w:val="004A5FAD"/>
    <w:rsid w:val="004A64AF"/>
    <w:rsid w:val="004A7206"/>
    <w:rsid w:val="004B38CF"/>
    <w:rsid w:val="004B39EC"/>
    <w:rsid w:val="004B3E92"/>
    <w:rsid w:val="004B4F85"/>
    <w:rsid w:val="004B5A52"/>
    <w:rsid w:val="004B6C7D"/>
    <w:rsid w:val="004C0C8B"/>
    <w:rsid w:val="004C21A4"/>
    <w:rsid w:val="004C3308"/>
    <w:rsid w:val="004C3707"/>
    <w:rsid w:val="004C5568"/>
    <w:rsid w:val="004C5830"/>
    <w:rsid w:val="004C64EE"/>
    <w:rsid w:val="004C7309"/>
    <w:rsid w:val="004D12F8"/>
    <w:rsid w:val="004D21EE"/>
    <w:rsid w:val="004D3AAC"/>
    <w:rsid w:val="004D47BA"/>
    <w:rsid w:val="004D47CE"/>
    <w:rsid w:val="004D5B81"/>
    <w:rsid w:val="004D5CA6"/>
    <w:rsid w:val="004D7FAE"/>
    <w:rsid w:val="004E0887"/>
    <w:rsid w:val="004E269F"/>
    <w:rsid w:val="004E47B5"/>
    <w:rsid w:val="004E6551"/>
    <w:rsid w:val="004E6D8C"/>
    <w:rsid w:val="004E7582"/>
    <w:rsid w:val="004E77D2"/>
    <w:rsid w:val="004F0678"/>
    <w:rsid w:val="004F164E"/>
    <w:rsid w:val="004F1CC5"/>
    <w:rsid w:val="004F23E1"/>
    <w:rsid w:val="004F3809"/>
    <w:rsid w:val="004F3FA7"/>
    <w:rsid w:val="004F42D5"/>
    <w:rsid w:val="004F5600"/>
    <w:rsid w:val="004F5663"/>
    <w:rsid w:val="004F64A7"/>
    <w:rsid w:val="004F661B"/>
    <w:rsid w:val="004F6A1A"/>
    <w:rsid w:val="004F7263"/>
    <w:rsid w:val="004F7E4F"/>
    <w:rsid w:val="004F7F5D"/>
    <w:rsid w:val="005003FD"/>
    <w:rsid w:val="005019FA"/>
    <w:rsid w:val="00503FC4"/>
    <w:rsid w:val="005043D0"/>
    <w:rsid w:val="00505476"/>
    <w:rsid w:val="0050797B"/>
    <w:rsid w:val="005102A4"/>
    <w:rsid w:val="0051048C"/>
    <w:rsid w:val="005119F5"/>
    <w:rsid w:val="00511B6E"/>
    <w:rsid w:val="005138FC"/>
    <w:rsid w:val="00513AF0"/>
    <w:rsid w:val="00516147"/>
    <w:rsid w:val="00516FE7"/>
    <w:rsid w:val="005176A3"/>
    <w:rsid w:val="00517999"/>
    <w:rsid w:val="00517D52"/>
    <w:rsid w:val="005200EC"/>
    <w:rsid w:val="00520310"/>
    <w:rsid w:val="00522563"/>
    <w:rsid w:val="00523123"/>
    <w:rsid w:val="005233E8"/>
    <w:rsid w:val="0052364A"/>
    <w:rsid w:val="00524042"/>
    <w:rsid w:val="00525E9E"/>
    <w:rsid w:val="00527080"/>
    <w:rsid w:val="0052789F"/>
    <w:rsid w:val="00527A98"/>
    <w:rsid w:val="00527FB5"/>
    <w:rsid w:val="00530DE3"/>
    <w:rsid w:val="00530E2E"/>
    <w:rsid w:val="0053133A"/>
    <w:rsid w:val="00532837"/>
    <w:rsid w:val="00532CEE"/>
    <w:rsid w:val="005343FB"/>
    <w:rsid w:val="00534553"/>
    <w:rsid w:val="005362AF"/>
    <w:rsid w:val="00536552"/>
    <w:rsid w:val="00536B20"/>
    <w:rsid w:val="005406C2"/>
    <w:rsid w:val="0054106E"/>
    <w:rsid w:val="00541A5D"/>
    <w:rsid w:val="00541B12"/>
    <w:rsid w:val="00542F29"/>
    <w:rsid w:val="00544A7D"/>
    <w:rsid w:val="0055048E"/>
    <w:rsid w:val="005504C8"/>
    <w:rsid w:val="005511B4"/>
    <w:rsid w:val="005512D1"/>
    <w:rsid w:val="00552825"/>
    <w:rsid w:val="00557765"/>
    <w:rsid w:val="005606CA"/>
    <w:rsid w:val="0056101C"/>
    <w:rsid w:val="00564A14"/>
    <w:rsid w:val="00564F3E"/>
    <w:rsid w:val="00565BE8"/>
    <w:rsid w:val="00570DDE"/>
    <w:rsid w:val="0057214A"/>
    <w:rsid w:val="005732BF"/>
    <w:rsid w:val="005749D4"/>
    <w:rsid w:val="00575479"/>
    <w:rsid w:val="005776C9"/>
    <w:rsid w:val="00580105"/>
    <w:rsid w:val="00583B64"/>
    <w:rsid w:val="0058520B"/>
    <w:rsid w:val="005868CB"/>
    <w:rsid w:val="00590562"/>
    <w:rsid w:val="00591217"/>
    <w:rsid w:val="00593204"/>
    <w:rsid w:val="00594758"/>
    <w:rsid w:val="0059589E"/>
    <w:rsid w:val="005966CE"/>
    <w:rsid w:val="00597B14"/>
    <w:rsid w:val="005A02A6"/>
    <w:rsid w:val="005A0FBD"/>
    <w:rsid w:val="005A2269"/>
    <w:rsid w:val="005A3922"/>
    <w:rsid w:val="005A6FCE"/>
    <w:rsid w:val="005B2033"/>
    <w:rsid w:val="005B3814"/>
    <w:rsid w:val="005B3A79"/>
    <w:rsid w:val="005B57FD"/>
    <w:rsid w:val="005C287B"/>
    <w:rsid w:val="005C28A6"/>
    <w:rsid w:val="005C3248"/>
    <w:rsid w:val="005C4240"/>
    <w:rsid w:val="005C57C8"/>
    <w:rsid w:val="005C63F9"/>
    <w:rsid w:val="005D04C9"/>
    <w:rsid w:val="005D1553"/>
    <w:rsid w:val="005D1B53"/>
    <w:rsid w:val="005D2C23"/>
    <w:rsid w:val="005D3D75"/>
    <w:rsid w:val="005D678B"/>
    <w:rsid w:val="005D67F0"/>
    <w:rsid w:val="005D6F74"/>
    <w:rsid w:val="005D6FF4"/>
    <w:rsid w:val="005D7317"/>
    <w:rsid w:val="005E0511"/>
    <w:rsid w:val="005E0531"/>
    <w:rsid w:val="005E067B"/>
    <w:rsid w:val="005E0D09"/>
    <w:rsid w:val="005E1182"/>
    <w:rsid w:val="005E43EC"/>
    <w:rsid w:val="005E4706"/>
    <w:rsid w:val="005E4A50"/>
    <w:rsid w:val="005E4F03"/>
    <w:rsid w:val="005E531F"/>
    <w:rsid w:val="005E584E"/>
    <w:rsid w:val="005E5990"/>
    <w:rsid w:val="005E61B9"/>
    <w:rsid w:val="005E656A"/>
    <w:rsid w:val="005E7128"/>
    <w:rsid w:val="005F13DD"/>
    <w:rsid w:val="005F3331"/>
    <w:rsid w:val="005F341C"/>
    <w:rsid w:val="005F36E9"/>
    <w:rsid w:val="005F3886"/>
    <w:rsid w:val="005F481A"/>
    <w:rsid w:val="005F54E5"/>
    <w:rsid w:val="005F57F0"/>
    <w:rsid w:val="005F64FE"/>
    <w:rsid w:val="00600FD2"/>
    <w:rsid w:val="00601328"/>
    <w:rsid w:val="006028F8"/>
    <w:rsid w:val="0060322D"/>
    <w:rsid w:val="006038C3"/>
    <w:rsid w:val="0060773A"/>
    <w:rsid w:val="006078E3"/>
    <w:rsid w:val="00607B60"/>
    <w:rsid w:val="00607EAB"/>
    <w:rsid w:val="006103FA"/>
    <w:rsid w:val="00610519"/>
    <w:rsid w:val="006107D7"/>
    <w:rsid w:val="00610E56"/>
    <w:rsid w:val="00611B61"/>
    <w:rsid w:val="006142FA"/>
    <w:rsid w:val="00614E54"/>
    <w:rsid w:val="0061555F"/>
    <w:rsid w:val="00620A7C"/>
    <w:rsid w:val="006228FC"/>
    <w:rsid w:val="006237EF"/>
    <w:rsid w:val="00623910"/>
    <w:rsid w:val="00623E7F"/>
    <w:rsid w:val="00624C65"/>
    <w:rsid w:val="00624EFA"/>
    <w:rsid w:val="0062516D"/>
    <w:rsid w:val="006264FA"/>
    <w:rsid w:val="00626EFA"/>
    <w:rsid w:val="0063112F"/>
    <w:rsid w:val="00632BFE"/>
    <w:rsid w:val="006337C8"/>
    <w:rsid w:val="00633E2C"/>
    <w:rsid w:val="00634356"/>
    <w:rsid w:val="00635324"/>
    <w:rsid w:val="00636BEE"/>
    <w:rsid w:val="00637018"/>
    <w:rsid w:val="00641594"/>
    <w:rsid w:val="006424C4"/>
    <w:rsid w:val="00643C9E"/>
    <w:rsid w:val="00645FD6"/>
    <w:rsid w:val="006464C6"/>
    <w:rsid w:val="006507C2"/>
    <w:rsid w:val="006507F0"/>
    <w:rsid w:val="00651E94"/>
    <w:rsid w:val="006526EE"/>
    <w:rsid w:val="006528B5"/>
    <w:rsid w:val="006537DB"/>
    <w:rsid w:val="0065529E"/>
    <w:rsid w:val="0065616A"/>
    <w:rsid w:val="0065786A"/>
    <w:rsid w:val="006578E1"/>
    <w:rsid w:val="00660800"/>
    <w:rsid w:val="00662292"/>
    <w:rsid w:val="0066290B"/>
    <w:rsid w:val="00662A3D"/>
    <w:rsid w:val="00662E8E"/>
    <w:rsid w:val="00664699"/>
    <w:rsid w:val="00664754"/>
    <w:rsid w:val="00665F09"/>
    <w:rsid w:val="00667345"/>
    <w:rsid w:val="006677D3"/>
    <w:rsid w:val="00667C39"/>
    <w:rsid w:val="00670AF6"/>
    <w:rsid w:val="0067277B"/>
    <w:rsid w:val="00675899"/>
    <w:rsid w:val="00676056"/>
    <w:rsid w:val="006760B4"/>
    <w:rsid w:val="006760F7"/>
    <w:rsid w:val="00676E41"/>
    <w:rsid w:val="0068235D"/>
    <w:rsid w:val="00682C63"/>
    <w:rsid w:val="00683E01"/>
    <w:rsid w:val="00692D05"/>
    <w:rsid w:val="00693394"/>
    <w:rsid w:val="006938BD"/>
    <w:rsid w:val="00694790"/>
    <w:rsid w:val="00694AEC"/>
    <w:rsid w:val="00694B80"/>
    <w:rsid w:val="006957E8"/>
    <w:rsid w:val="00695F35"/>
    <w:rsid w:val="00696563"/>
    <w:rsid w:val="00696599"/>
    <w:rsid w:val="0069774E"/>
    <w:rsid w:val="00697C89"/>
    <w:rsid w:val="006A2778"/>
    <w:rsid w:val="006A2EF9"/>
    <w:rsid w:val="006A3905"/>
    <w:rsid w:val="006A3E50"/>
    <w:rsid w:val="006A4375"/>
    <w:rsid w:val="006A6CCE"/>
    <w:rsid w:val="006A6EC6"/>
    <w:rsid w:val="006A7A94"/>
    <w:rsid w:val="006A7CCB"/>
    <w:rsid w:val="006B1472"/>
    <w:rsid w:val="006B1C15"/>
    <w:rsid w:val="006B27BC"/>
    <w:rsid w:val="006B3076"/>
    <w:rsid w:val="006B349D"/>
    <w:rsid w:val="006B3838"/>
    <w:rsid w:val="006B3DC7"/>
    <w:rsid w:val="006B5863"/>
    <w:rsid w:val="006B587F"/>
    <w:rsid w:val="006B5D90"/>
    <w:rsid w:val="006B677D"/>
    <w:rsid w:val="006C0B3D"/>
    <w:rsid w:val="006C13F3"/>
    <w:rsid w:val="006C46C2"/>
    <w:rsid w:val="006C545F"/>
    <w:rsid w:val="006C5B86"/>
    <w:rsid w:val="006D0B23"/>
    <w:rsid w:val="006D1D65"/>
    <w:rsid w:val="006D20F5"/>
    <w:rsid w:val="006D24C8"/>
    <w:rsid w:val="006D59FA"/>
    <w:rsid w:val="006E01C2"/>
    <w:rsid w:val="006E33C2"/>
    <w:rsid w:val="006E4EC2"/>
    <w:rsid w:val="006E6B8E"/>
    <w:rsid w:val="006E77CB"/>
    <w:rsid w:val="006E7B74"/>
    <w:rsid w:val="006F03AB"/>
    <w:rsid w:val="006F1218"/>
    <w:rsid w:val="006F3AFE"/>
    <w:rsid w:val="006F5705"/>
    <w:rsid w:val="006F5D5B"/>
    <w:rsid w:val="006F74C9"/>
    <w:rsid w:val="006F7C64"/>
    <w:rsid w:val="007004C6"/>
    <w:rsid w:val="00700D4A"/>
    <w:rsid w:val="0070271C"/>
    <w:rsid w:val="00702D99"/>
    <w:rsid w:val="00703332"/>
    <w:rsid w:val="007040EF"/>
    <w:rsid w:val="0070476C"/>
    <w:rsid w:val="00705A70"/>
    <w:rsid w:val="0071125B"/>
    <w:rsid w:val="00712754"/>
    <w:rsid w:val="00712A58"/>
    <w:rsid w:val="007130B8"/>
    <w:rsid w:val="007148A4"/>
    <w:rsid w:val="00716840"/>
    <w:rsid w:val="00716B3E"/>
    <w:rsid w:val="00717928"/>
    <w:rsid w:val="00717C64"/>
    <w:rsid w:val="007202D3"/>
    <w:rsid w:val="00720CC5"/>
    <w:rsid w:val="0072114C"/>
    <w:rsid w:val="00721592"/>
    <w:rsid w:val="00721A60"/>
    <w:rsid w:val="00721EFD"/>
    <w:rsid w:val="00722036"/>
    <w:rsid w:val="0072266B"/>
    <w:rsid w:val="00723E56"/>
    <w:rsid w:val="007241A5"/>
    <w:rsid w:val="00724B74"/>
    <w:rsid w:val="00724D57"/>
    <w:rsid w:val="00725534"/>
    <w:rsid w:val="007262BA"/>
    <w:rsid w:val="007265B4"/>
    <w:rsid w:val="007274CA"/>
    <w:rsid w:val="007308D6"/>
    <w:rsid w:val="00730956"/>
    <w:rsid w:val="00730D08"/>
    <w:rsid w:val="00731343"/>
    <w:rsid w:val="007313FC"/>
    <w:rsid w:val="00733698"/>
    <w:rsid w:val="007353F6"/>
    <w:rsid w:val="0073543D"/>
    <w:rsid w:val="007357FF"/>
    <w:rsid w:val="00737D37"/>
    <w:rsid w:val="00740035"/>
    <w:rsid w:val="00740265"/>
    <w:rsid w:val="007404D2"/>
    <w:rsid w:val="0074306D"/>
    <w:rsid w:val="00744602"/>
    <w:rsid w:val="00752595"/>
    <w:rsid w:val="00752B97"/>
    <w:rsid w:val="007560DA"/>
    <w:rsid w:val="00756665"/>
    <w:rsid w:val="00760011"/>
    <w:rsid w:val="00761CD8"/>
    <w:rsid w:val="007625AF"/>
    <w:rsid w:val="00762645"/>
    <w:rsid w:val="00763CD6"/>
    <w:rsid w:val="00763E9E"/>
    <w:rsid w:val="00765CC4"/>
    <w:rsid w:val="0076618A"/>
    <w:rsid w:val="007668DD"/>
    <w:rsid w:val="0076696C"/>
    <w:rsid w:val="00766F77"/>
    <w:rsid w:val="007676E7"/>
    <w:rsid w:val="00767C38"/>
    <w:rsid w:val="00770AF4"/>
    <w:rsid w:val="00770C23"/>
    <w:rsid w:val="00771E44"/>
    <w:rsid w:val="00771E54"/>
    <w:rsid w:val="00772A54"/>
    <w:rsid w:val="00773887"/>
    <w:rsid w:val="00774A59"/>
    <w:rsid w:val="00774C65"/>
    <w:rsid w:val="00776604"/>
    <w:rsid w:val="007773CD"/>
    <w:rsid w:val="00780153"/>
    <w:rsid w:val="00781627"/>
    <w:rsid w:val="00782E3A"/>
    <w:rsid w:val="00785566"/>
    <w:rsid w:val="00785B06"/>
    <w:rsid w:val="007862B1"/>
    <w:rsid w:val="00786A46"/>
    <w:rsid w:val="00790E85"/>
    <w:rsid w:val="00791CE1"/>
    <w:rsid w:val="007921F4"/>
    <w:rsid w:val="00793356"/>
    <w:rsid w:val="00793D91"/>
    <w:rsid w:val="0079413E"/>
    <w:rsid w:val="0079415D"/>
    <w:rsid w:val="00794B03"/>
    <w:rsid w:val="007951D3"/>
    <w:rsid w:val="00795F3E"/>
    <w:rsid w:val="00796024"/>
    <w:rsid w:val="0079625C"/>
    <w:rsid w:val="007972A9"/>
    <w:rsid w:val="007A295F"/>
    <w:rsid w:val="007A3219"/>
    <w:rsid w:val="007A4DC1"/>
    <w:rsid w:val="007A528F"/>
    <w:rsid w:val="007A549A"/>
    <w:rsid w:val="007A549D"/>
    <w:rsid w:val="007A5673"/>
    <w:rsid w:val="007A7302"/>
    <w:rsid w:val="007A76B8"/>
    <w:rsid w:val="007A7D2E"/>
    <w:rsid w:val="007B00D8"/>
    <w:rsid w:val="007B129C"/>
    <w:rsid w:val="007B2C53"/>
    <w:rsid w:val="007B3361"/>
    <w:rsid w:val="007B4461"/>
    <w:rsid w:val="007B517F"/>
    <w:rsid w:val="007B7719"/>
    <w:rsid w:val="007C11E3"/>
    <w:rsid w:val="007C20E6"/>
    <w:rsid w:val="007C422A"/>
    <w:rsid w:val="007C444B"/>
    <w:rsid w:val="007C451C"/>
    <w:rsid w:val="007C5847"/>
    <w:rsid w:val="007C6088"/>
    <w:rsid w:val="007C7B10"/>
    <w:rsid w:val="007D0FCD"/>
    <w:rsid w:val="007D2232"/>
    <w:rsid w:val="007D35BC"/>
    <w:rsid w:val="007D4C75"/>
    <w:rsid w:val="007D641F"/>
    <w:rsid w:val="007E1725"/>
    <w:rsid w:val="007E2EF6"/>
    <w:rsid w:val="007E3E19"/>
    <w:rsid w:val="007E4027"/>
    <w:rsid w:val="007E4187"/>
    <w:rsid w:val="007E48EC"/>
    <w:rsid w:val="007E4C2B"/>
    <w:rsid w:val="007E4E2C"/>
    <w:rsid w:val="007E706B"/>
    <w:rsid w:val="007E72A2"/>
    <w:rsid w:val="007E7ED9"/>
    <w:rsid w:val="007F00DE"/>
    <w:rsid w:val="007F0529"/>
    <w:rsid w:val="007F1314"/>
    <w:rsid w:val="007F2A22"/>
    <w:rsid w:val="007F361A"/>
    <w:rsid w:val="007F3685"/>
    <w:rsid w:val="007F399F"/>
    <w:rsid w:val="007F5E7D"/>
    <w:rsid w:val="007F6727"/>
    <w:rsid w:val="007F7970"/>
    <w:rsid w:val="007F7BBF"/>
    <w:rsid w:val="0080069B"/>
    <w:rsid w:val="00800E7E"/>
    <w:rsid w:val="00802207"/>
    <w:rsid w:val="0080425C"/>
    <w:rsid w:val="00804A4F"/>
    <w:rsid w:val="008050D8"/>
    <w:rsid w:val="00806494"/>
    <w:rsid w:val="0080678B"/>
    <w:rsid w:val="0080695A"/>
    <w:rsid w:val="00806A22"/>
    <w:rsid w:val="00806C5B"/>
    <w:rsid w:val="00806CE3"/>
    <w:rsid w:val="00807327"/>
    <w:rsid w:val="00811547"/>
    <w:rsid w:val="00811BAF"/>
    <w:rsid w:val="0081321C"/>
    <w:rsid w:val="0081392A"/>
    <w:rsid w:val="00813BA1"/>
    <w:rsid w:val="00817020"/>
    <w:rsid w:val="008177EB"/>
    <w:rsid w:val="00820AB6"/>
    <w:rsid w:val="00823642"/>
    <w:rsid w:val="0082432B"/>
    <w:rsid w:val="00824638"/>
    <w:rsid w:val="00824CC7"/>
    <w:rsid w:val="00825ABC"/>
    <w:rsid w:val="00825AE2"/>
    <w:rsid w:val="00825B4E"/>
    <w:rsid w:val="0082696A"/>
    <w:rsid w:val="00826D1C"/>
    <w:rsid w:val="0082746B"/>
    <w:rsid w:val="00831BA8"/>
    <w:rsid w:val="00831ECC"/>
    <w:rsid w:val="00832A18"/>
    <w:rsid w:val="00832CD5"/>
    <w:rsid w:val="008330F6"/>
    <w:rsid w:val="00834C2E"/>
    <w:rsid w:val="00835687"/>
    <w:rsid w:val="00835B89"/>
    <w:rsid w:val="00835F6B"/>
    <w:rsid w:val="0084026F"/>
    <w:rsid w:val="00841429"/>
    <w:rsid w:val="008415F4"/>
    <w:rsid w:val="00841FEC"/>
    <w:rsid w:val="008426C7"/>
    <w:rsid w:val="008432AF"/>
    <w:rsid w:val="0084499F"/>
    <w:rsid w:val="00844CE2"/>
    <w:rsid w:val="00846057"/>
    <w:rsid w:val="00846506"/>
    <w:rsid w:val="00846FEF"/>
    <w:rsid w:val="00847E5C"/>
    <w:rsid w:val="00847F6A"/>
    <w:rsid w:val="00850DD7"/>
    <w:rsid w:val="008528B4"/>
    <w:rsid w:val="00853308"/>
    <w:rsid w:val="0085358A"/>
    <w:rsid w:val="00853938"/>
    <w:rsid w:val="00855029"/>
    <w:rsid w:val="008554C3"/>
    <w:rsid w:val="008557B6"/>
    <w:rsid w:val="00855EC4"/>
    <w:rsid w:val="00856594"/>
    <w:rsid w:val="008566F2"/>
    <w:rsid w:val="0086006A"/>
    <w:rsid w:val="00860118"/>
    <w:rsid w:val="0086091C"/>
    <w:rsid w:val="0086199C"/>
    <w:rsid w:val="00861CBB"/>
    <w:rsid w:val="00862A6C"/>
    <w:rsid w:val="00863563"/>
    <w:rsid w:val="00863D2D"/>
    <w:rsid w:val="0086661F"/>
    <w:rsid w:val="008677E8"/>
    <w:rsid w:val="00867E76"/>
    <w:rsid w:val="00871197"/>
    <w:rsid w:val="00871FD9"/>
    <w:rsid w:val="008720C2"/>
    <w:rsid w:val="00872174"/>
    <w:rsid w:val="00872B16"/>
    <w:rsid w:val="00872CD4"/>
    <w:rsid w:val="00872F01"/>
    <w:rsid w:val="00874EEF"/>
    <w:rsid w:val="008758F4"/>
    <w:rsid w:val="008766DB"/>
    <w:rsid w:val="0087712D"/>
    <w:rsid w:val="0088343F"/>
    <w:rsid w:val="008851E3"/>
    <w:rsid w:val="00885502"/>
    <w:rsid w:val="00886893"/>
    <w:rsid w:val="00891233"/>
    <w:rsid w:val="00891C4F"/>
    <w:rsid w:val="00891C7C"/>
    <w:rsid w:val="008926DB"/>
    <w:rsid w:val="00892877"/>
    <w:rsid w:val="00892938"/>
    <w:rsid w:val="00892D91"/>
    <w:rsid w:val="00894073"/>
    <w:rsid w:val="00894FD9"/>
    <w:rsid w:val="00897382"/>
    <w:rsid w:val="008A004F"/>
    <w:rsid w:val="008A1C95"/>
    <w:rsid w:val="008A1D0D"/>
    <w:rsid w:val="008A484A"/>
    <w:rsid w:val="008A4A49"/>
    <w:rsid w:val="008A5D4E"/>
    <w:rsid w:val="008A7104"/>
    <w:rsid w:val="008A7483"/>
    <w:rsid w:val="008A78A4"/>
    <w:rsid w:val="008A79C5"/>
    <w:rsid w:val="008B0E15"/>
    <w:rsid w:val="008B22F9"/>
    <w:rsid w:val="008B23DA"/>
    <w:rsid w:val="008B2F5F"/>
    <w:rsid w:val="008B32E5"/>
    <w:rsid w:val="008B502D"/>
    <w:rsid w:val="008B543A"/>
    <w:rsid w:val="008B5881"/>
    <w:rsid w:val="008B5CAC"/>
    <w:rsid w:val="008B6510"/>
    <w:rsid w:val="008B75C2"/>
    <w:rsid w:val="008B7EA4"/>
    <w:rsid w:val="008C07BB"/>
    <w:rsid w:val="008C0D18"/>
    <w:rsid w:val="008C152D"/>
    <w:rsid w:val="008C177C"/>
    <w:rsid w:val="008C2869"/>
    <w:rsid w:val="008C2899"/>
    <w:rsid w:val="008C323C"/>
    <w:rsid w:val="008C531B"/>
    <w:rsid w:val="008C7014"/>
    <w:rsid w:val="008D2B3F"/>
    <w:rsid w:val="008D2F6C"/>
    <w:rsid w:val="008D3768"/>
    <w:rsid w:val="008D527B"/>
    <w:rsid w:val="008E0BB2"/>
    <w:rsid w:val="008E0BE7"/>
    <w:rsid w:val="008E0EC5"/>
    <w:rsid w:val="008E1DF5"/>
    <w:rsid w:val="008E3C71"/>
    <w:rsid w:val="008E3CD1"/>
    <w:rsid w:val="008E4264"/>
    <w:rsid w:val="008E4FB2"/>
    <w:rsid w:val="008E6153"/>
    <w:rsid w:val="008E67E5"/>
    <w:rsid w:val="008E7278"/>
    <w:rsid w:val="008E79DA"/>
    <w:rsid w:val="008F3709"/>
    <w:rsid w:val="008F3ED9"/>
    <w:rsid w:val="009002C1"/>
    <w:rsid w:val="009012CF"/>
    <w:rsid w:val="00901A5A"/>
    <w:rsid w:val="00904954"/>
    <w:rsid w:val="00904E86"/>
    <w:rsid w:val="009056D0"/>
    <w:rsid w:val="00905DCA"/>
    <w:rsid w:val="00906AFA"/>
    <w:rsid w:val="00906BDC"/>
    <w:rsid w:val="00910C93"/>
    <w:rsid w:val="00911131"/>
    <w:rsid w:val="009111A8"/>
    <w:rsid w:val="009116BA"/>
    <w:rsid w:val="009119D8"/>
    <w:rsid w:val="00911C7C"/>
    <w:rsid w:val="00912861"/>
    <w:rsid w:val="00914CFD"/>
    <w:rsid w:val="00915640"/>
    <w:rsid w:val="00915669"/>
    <w:rsid w:val="0091593E"/>
    <w:rsid w:val="00920FB0"/>
    <w:rsid w:val="00922A5E"/>
    <w:rsid w:val="00922F6D"/>
    <w:rsid w:val="009242A2"/>
    <w:rsid w:val="0092478D"/>
    <w:rsid w:val="00924A8E"/>
    <w:rsid w:val="00924C35"/>
    <w:rsid w:val="00925145"/>
    <w:rsid w:val="009268E7"/>
    <w:rsid w:val="00930939"/>
    <w:rsid w:val="00931DB1"/>
    <w:rsid w:val="00932A7D"/>
    <w:rsid w:val="00933C10"/>
    <w:rsid w:val="00934329"/>
    <w:rsid w:val="00935647"/>
    <w:rsid w:val="00936479"/>
    <w:rsid w:val="00936797"/>
    <w:rsid w:val="0093716E"/>
    <w:rsid w:val="0093752A"/>
    <w:rsid w:val="00940A89"/>
    <w:rsid w:val="009410CB"/>
    <w:rsid w:val="0094271C"/>
    <w:rsid w:val="00944036"/>
    <w:rsid w:val="009454BF"/>
    <w:rsid w:val="00945D30"/>
    <w:rsid w:val="009468DB"/>
    <w:rsid w:val="0094732F"/>
    <w:rsid w:val="00947D86"/>
    <w:rsid w:val="009511A3"/>
    <w:rsid w:val="00951302"/>
    <w:rsid w:val="0095272C"/>
    <w:rsid w:val="00953AD2"/>
    <w:rsid w:val="009547D3"/>
    <w:rsid w:val="00954D70"/>
    <w:rsid w:val="00955182"/>
    <w:rsid w:val="009551CB"/>
    <w:rsid w:val="009568F9"/>
    <w:rsid w:val="00956F74"/>
    <w:rsid w:val="0095709E"/>
    <w:rsid w:val="00957648"/>
    <w:rsid w:val="00960A0A"/>
    <w:rsid w:val="00960D39"/>
    <w:rsid w:val="0096184E"/>
    <w:rsid w:val="00962E34"/>
    <w:rsid w:val="009653F4"/>
    <w:rsid w:val="0096613F"/>
    <w:rsid w:val="00967C40"/>
    <w:rsid w:val="0097109E"/>
    <w:rsid w:val="00971736"/>
    <w:rsid w:val="00971921"/>
    <w:rsid w:val="0097216D"/>
    <w:rsid w:val="00973D04"/>
    <w:rsid w:val="009758FB"/>
    <w:rsid w:val="009759EF"/>
    <w:rsid w:val="0097752F"/>
    <w:rsid w:val="009805D2"/>
    <w:rsid w:val="00980818"/>
    <w:rsid w:val="00982183"/>
    <w:rsid w:val="009843CC"/>
    <w:rsid w:val="0098573C"/>
    <w:rsid w:val="0098743C"/>
    <w:rsid w:val="00987517"/>
    <w:rsid w:val="00990101"/>
    <w:rsid w:val="00990117"/>
    <w:rsid w:val="009904B7"/>
    <w:rsid w:val="009904F4"/>
    <w:rsid w:val="009924A5"/>
    <w:rsid w:val="00993B1E"/>
    <w:rsid w:val="0099457D"/>
    <w:rsid w:val="00996BC3"/>
    <w:rsid w:val="009971BE"/>
    <w:rsid w:val="00997556"/>
    <w:rsid w:val="009A0663"/>
    <w:rsid w:val="009A06C8"/>
    <w:rsid w:val="009A0A80"/>
    <w:rsid w:val="009A3186"/>
    <w:rsid w:val="009A3335"/>
    <w:rsid w:val="009A4D7C"/>
    <w:rsid w:val="009A51F9"/>
    <w:rsid w:val="009A5C72"/>
    <w:rsid w:val="009A6280"/>
    <w:rsid w:val="009A64C2"/>
    <w:rsid w:val="009A64F5"/>
    <w:rsid w:val="009A669D"/>
    <w:rsid w:val="009B0756"/>
    <w:rsid w:val="009B0A6B"/>
    <w:rsid w:val="009B1A57"/>
    <w:rsid w:val="009B237A"/>
    <w:rsid w:val="009B284E"/>
    <w:rsid w:val="009B3035"/>
    <w:rsid w:val="009B3071"/>
    <w:rsid w:val="009B4589"/>
    <w:rsid w:val="009B4ED9"/>
    <w:rsid w:val="009B5138"/>
    <w:rsid w:val="009B5221"/>
    <w:rsid w:val="009C08E6"/>
    <w:rsid w:val="009C0EFC"/>
    <w:rsid w:val="009C25B4"/>
    <w:rsid w:val="009C45FB"/>
    <w:rsid w:val="009C521E"/>
    <w:rsid w:val="009C7120"/>
    <w:rsid w:val="009C73D1"/>
    <w:rsid w:val="009C74F7"/>
    <w:rsid w:val="009C7E18"/>
    <w:rsid w:val="009D0EAA"/>
    <w:rsid w:val="009D2FFA"/>
    <w:rsid w:val="009D3715"/>
    <w:rsid w:val="009D37CD"/>
    <w:rsid w:val="009D528C"/>
    <w:rsid w:val="009D7936"/>
    <w:rsid w:val="009D7BE6"/>
    <w:rsid w:val="009D7F2B"/>
    <w:rsid w:val="009E1107"/>
    <w:rsid w:val="009E3226"/>
    <w:rsid w:val="009E56A0"/>
    <w:rsid w:val="009E6871"/>
    <w:rsid w:val="009F070F"/>
    <w:rsid w:val="009F0B24"/>
    <w:rsid w:val="009F1C8F"/>
    <w:rsid w:val="009F207E"/>
    <w:rsid w:val="009F23F4"/>
    <w:rsid w:val="009F305A"/>
    <w:rsid w:val="009F5A3A"/>
    <w:rsid w:val="009F5DA9"/>
    <w:rsid w:val="009F6206"/>
    <w:rsid w:val="009F7862"/>
    <w:rsid w:val="00A00B9A"/>
    <w:rsid w:val="00A00FA8"/>
    <w:rsid w:val="00A0184D"/>
    <w:rsid w:val="00A01D25"/>
    <w:rsid w:val="00A022F9"/>
    <w:rsid w:val="00A023D9"/>
    <w:rsid w:val="00A0279E"/>
    <w:rsid w:val="00A037E6"/>
    <w:rsid w:val="00A038F1"/>
    <w:rsid w:val="00A03FDC"/>
    <w:rsid w:val="00A04D43"/>
    <w:rsid w:val="00A04DD8"/>
    <w:rsid w:val="00A06518"/>
    <w:rsid w:val="00A06AA4"/>
    <w:rsid w:val="00A07139"/>
    <w:rsid w:val="00A0762B"/>
    <w:rsid w:val="00A10EF4"/>
    <w:rsid w:val="00A110CA"/>
    <w:rsid w:val="00A11C41"/>
    <w:rsid w:val="00A135AD"/>
    <w:rsid w:val="00A14A2B"/>
    <w:rsid w:val="00A15D26"/>
    <w:rsid w:val="00A227BA"/>
    <w:rsid w:val="00A2286A"/>
    <w:rsid w:val="00A22DEB"/>
    <w:rsid w:val="00A2384B"/>
    <w:rsid w:val="00A25E47"/>
    <w:rsid w:val="00A279AE"/>
    <w:rsid w:val="00A311FE"/>
    <w:rsid w:val="00A31C8E"/>
    <w:rsid w:val="00A32678"/>
    <w:rsid w:val="00A32F82"/>
    <w:rsid w:val="00A33039"/>
    <w:rsid w:val="00A36561"/>
    <w:rsid w:val="00A36978"/>
    <w:rsid w:val="00A36E4F"/>
    <w:rsid w:val="00A40358"/>
    <w:rsid w:val="00A40B40"/>
    <w:rsid w:val="00A417AD"/>
    <w:rsid w:val="00A41AEE"/>
    <w:rsid w:val="00A43B40"/>
    <w:rsid w:val="00A449A1"/>
    <w:rsid w:val="00A4599E"/>
    <w:rsid w:val="00A475B0"/>
    <w:rsid w:val="00A5065A"/>
    <w:rsid w:val="00A50DD3"/>
    <w:rsid w:val="00A5138C"/>
    <w:rsid w:val="00A529E7"/>
    <w:rsid w:val="00A53B6B"/>
    <w:rsid w:val="00A55F99"/>
    <w:rsid w:val="00A61C00"/>
    <w:rsid w:val="00A645D0"/>
    <w:rsid w:val="00A64B2E"/>
    <w:rsid w:val="00A64DF6"/>
    <w:rsid w:val="00A65173"/>
    <w:rsid w:val="00A669CD"/>
    <w:rsid w:val="00A70485"/>
    <w:rsid w:val="00A7084A"/>
    <w:rsid w:val="00A70B4E"/>
    <w:rsid w:val="00A7146E"/>
    <w:rsid w:val="00A73B4B"/>
    <w:rsid w:val="00A73FF7"/>
    <w:rsid w:val="00A7418A"/>
    <w:rsid w:val="00A7447F"/>
    <w:rsid w:val="00A755C6"/>
    <w:rsid w:val="00A771B5"/>
    <w:rsid w:val="00A772DF"/>
    <w:rsid w:val="00A77F00"/>
    <w:rsid w:val="00A80813"/>
    <w:rsid w:val="00A80D81"/>
    <w:rsid w:val="00A86060"/>
    <w:rsid w:val="00A865C4"/>
    <w:rsid w:val="00A909A8"/>
    <w:rsid w:val="00A91FAB"/>
    <w:rsid w:val="00A92942"/>
    <w:rsid w:val="00A96159"/>
    <w:rsid w:val="00A9699D"/>
    <w:rsid w:val="00A97000"/>
    <w:rsid w:val="00AA02C8"/>
    <w:rsid w:val="00AA06B0"/>
    <w:rsid w:val="00AA3024"/>
    <w:rsid w:val="00AA7178"/>
    <w:rsid w:val="00AA7F1E"/>
    <w:rsid w:val="00AB007E"/>
    <w:rsid w:val="00AB00ED"/>
    <w:rsid w:val="00AB0567"/>
    <w:rsid w:val="00AB1F24"/>
    <w:rsid w:val="00AB206C"/>
    <w:rsid w:val="00AB2FB6"/>
    <w:rsid w:val="00AB6179"/>
    <w:rsid w:val="00AC030E"/>
    <w:rsid w:val="00AC1960"/>
    <w:rsid w:val="00AC4126"/>
    <w:rsid w:val="00AC60B9"/>
    <w:rsid w:val="00AC675F"/>
    <w:rsid w:val="00AC6CA1"/>
    <w:rsid w:val="00AC6DC5"/>
    <w:rsid w:val="00AC72D5"/>
    <w:rsid w:val="00AC7E0B"/>
    <w:rsid w:val="00AD086B"/>
    <w:rsid w:val="00AD0AFC"/>
    <w:rsid w:val="00AD0EF5"/>
    <w:rsid w:val="00AD1407"/>
    <w:rsid w:val="00AD1769"/>
    <w:rsid w:val="00AD2B3E"/>
    <w:rsid w:val="00AD2BB3"/>
    <w:rsid w:val="00AD2E0C"/>
    <w:rsid w:val="00AD5BB7"/>
    <w:rsid w:val="00AD5C6F"/>
    <w:rsid w:val="00AD7AE5"/>
    <w:rsid w:val="00AD7BC9"/>
    <w:rsid w:val="00AE0705"/>
    <w:rsid w:val="00AE156F"/>
    <w:rsid w:val="00AE393F"/>
    <w:rsid w:val="00AE4481"/>
    <w:rsid w:val="00AE4711"/>
    <w:rsid w:val="00AE57F6"/>
    <w:rsid w:val="00AE753C"/>
    <w:rsid w:val="00AE75CE"/>
    <w:rsid w:val="00AF076C"/>
    <w:rsid w:val="00AF0B6F"/>
    <w:rsid w:val="00AF0D09"/>
    <w:rsid w:val="00AF27A6"/>
    <w:rsid w:val="00AF2D9C"/>
    <w:rsid w:val="00AF4081"/>
    <w:rsid w:val="00B0009D"/>
    <w:rsid w:val="00B0018D"/>
    <w:rsid w:val="00B002A2"/>
    <w:rsid w:val="00B006E7"/>
    <w:rsid w:val="00B008E3"/>
    <w:rsid w:val="00B0501B"/>
    <w:rsid w:val="00B123F0"/>
    <w:rsid w:val="00B130AC"/>
    <w:rsid w:val="00B13693"/>
    <w:rsid w:val="00B13BAE"/>
    <w:rsid w:val="00B153AB"/>
    <w:rsid w:val="00B15BE2"/>
    <w:rsid w:val="00B204A2"/>
    <w:rsid w:val="00B2100F"/>
    <w:rsid w:val="00B21C92"/>
    <w:rsid w:val="00B22299"/>
    <w:rsid w:val="00B24724"/>
    <w:rsid w:val="00B24D12"/>
    <w:rsid w:val="00B25158"/>
    <w:rsid w:val="00B2569A"/>
    <w:rsid w:val="00B26797"/>
    <w:rsid w:val="00B269F8"/>
    <w:rsid w:val="00B31299"/>
    <w:rsid w:val="00B319ED"/>
    <w:rsid w:val="00B32D49"/>
    <w:rsid w:val="00B33542"/>
    <w:rsid w:val="00B33761"/>
    <w:rsid w:val="00B33E6F"/>
    <w:rsid w:val="00B34FDA"/>
    <w:rsid w:val="00B35284"/>
    <w:rsid w:val="00B36744"/>
    <w:rsid w:val="00B3689B"/>
    <w:rsid w:val="00B36C8B"/>
    <w:rsid w:val="00B370EF"/>
    <w:rsid w:val="00B3755F"/>
    <w:rsid w:val="00B400EC"/>
    <w:rsid w:val="00B40902"/>
    <w:rsid w:val="00B40AE2"/>
    <w:rsid w:val="00B416F9"/>
    <w:rsid w:val="00B41CC5"/>
    <w:rsid w:val="00B41D40"/>
    <w:rsid w:val="00B425C2"/>
    <w:rsid w:val="00B42689"/>
    <w:rsid w:val="00B51281"/>
    <w:rsid w:val="00B51A8A"/>
    <w:rsid w:val="00B51AA1"/>
    <w:rsid w:val="00B533D3"/>
    <w:rsid w:val="00B53B2F"/>
    <w:rsid w:val="00B5703C"/>
    <w:rsid w:val="00B57437"/>
    <w:rsid w:val="00B57BAD"/>
    <w:rsid w:val="00B6055C"/>
    <w:rsid w:val="00B61466"/>
    <w:rsid w:val="00B625BB"/>
    <w:rsid w:val="00B62E1C"/>
    <w:rsid w:val="00B63238"/>
    <w:rsid w:val="00B666BF"/>
    <w:rsid w:val="00B66A27"/>
    <w:rsid w:val="00B70F5D"/>
    <w:rsid w:val="00B72F9A"/>
    <w:rsid w:val="00B7354C"/>
    <w:rsid w:val="00B74767"/>
    <w:rsid w:val="00B74AD8"/>
    <w:rsid w:val="00B756CE"/>
    <w:rsid w:val="00B76090"/>
    <w:rsid w:val="00B77290"/>
    <w:rsid w:val="00B80B84"/>
    <w:rsid w:val="00B84183"/>
    <w:rsid w:val="00B84FA9"/>
    <w:rsid w:val="00B86CFB"/>
    <w:rsid w:val="00B87AA2"/>
    <w:rsid w:val="00B9098A"/>
    <w:rsid w:val="00B91129"/>
    <w:rsid w:val="00B93D60"/>
    <w:rsid w:val="00B9503B"/>
    <w:rsid w:val="00B95933"/>
    <w:rsid w:val="00BA1039"/>
    <w:rsid w:val="00BA1A87"/>
    <w:rsid w:val="00BA3E06"/>
    <w:rsid w:val="00BA466F"/>
    <w:rsid w:val="00BA58A1"/>
    <w:rsid w:val="00BA6A51"/>
    <w:rsid w:val="00BA6C0C"/>
    <w:rsid w:val="00BA7A73"/>
    <w:rsid w:val="00BB081D"/>
    <w:rsid w:val="00BB20B1"/>
    <w:rsid w:val="00BB312F"/>
    <w:rsid w:val="00BB3752"/>
    <w:rsid w:val="00BB4221"/>
    <w:rsid w:val="00BB4539"/>
    <w:rsid w:val="00BB7E7F"/>
    <w:rsid w:val="00BC29F1"/>
    <w:rsid w:val="00BC3A0D"/>
    <w:rsid w:val="00BC4B4A"/>
    <w:rsid w:val="00BC4CC4"/>
    <w:rsid w:val="00BC4DFF"/>
    <w:rsid w:val="00BC547A"/>
    <w:rsid w:val="00BC596D"/>
    <w:rsid w:val="00BC7A72"/>
    <w:rsid w:val="00BD15C9"/>
    <w:rsid w:val="00BD3F1E"/>
    <w:rsid w:val="00BD45BF"/>
    <w:rsid w:val="00BD5042"/>
    <w:rsid w:val="00BD507A"/>
    <w:rsid w:val="00BD6146"/>
    <w:rsid w:val="00BD69A1"/>
    <w:rsid w:val="00BD72D4"/>
    <w:rsid w:val="00BD77C6"/>
    <w:rsid w:val="00BD795F"/>
    <w:rsid w:val="00BD7C90"/>
    <w:rsid w:val="00BD7FA2"/>
    <w:rsid w:val="00BE0A05"/>
    <w:rsid w:val="00BE3669"/>
    <w:rsid w:val="00BE37B7"/>
    <w:rsid w:val="00BE45EF"/>
    <w:rsid w:val="00BE64C7"/>
    <w:rsid w:val="00BE679F"/>
    <w:rsid w:val="00BE702B"/>
    <w:rsid w:val="00BE7B98"/>
    <w:rsid w:val="00BF0701"/>
    <w:rsid w:val="00BF0A8D"/>
    <w:rsid w:val="00BF0AB5"/>
    <w:rsid w:val="00BF1258"/>
    <w:rsid w:val="00BF163C"/>
    <w:rsid w:val="00BF1B3A"/>
    <w:rsid w:val="00BF37F9"/>
    <w:rsid w:val="00BF3800"/>
    <w:rsid w:val="00BF3B78"/>
    <w:rsid w:val="00BF4AB7"/>
    <w:rsid w:val="00BF53B0"/>
    <w:rsid w:val="00BF7C9C"/>
    <w:rsid w:val="00C003B0"/>
    <w:rsid w:val="00C00ECD"/>
    <w:rsid w:val="00C020DB"/>
    <w:rsid w:val="00C0502C"/>
    <w:rsid w:val="00C052BF"/>
    <w:rsid w:val="00C10F05"/>
    <w:rsid w:val="00C12C52"/>
    <w:rsid w:val="00C13FB0"/>
    <w:rsid w:val="00C1569A"/>
    <w:rsid w:val="00C20253"/>
    <w:rsid w:val="00C20C86"/>
    <w:rsid w:val="00C20D77"/>
    <w:rsid w:val="00C21005"/>
    <w:rsid w:val="00C229BC"/>
    <w:rsid w:val="00C22D8E"/>
    <w:rsid w:val="00C2560A"/>
    <w:rsid w:val="00C25893"/>
    <w:rsid w:val="00C27CCE"/>
    <w:rsid w:val="00C323A8"/>
    <w:rsid w:val="00C3438A"/>
    <w:rsid w:val="00C34F55"/>
    <w:rsid w:val="00C355B5"/>
    <w:rsid w:val="00C35D89"/>
    <w:rsid w:val="00C36AD2"/>
    <w:rsid w:val="00C36BB7"/>
    <w:rsid w:val="00C37EFB"/>
    <w:rsid w:val="00C40F5F"/>
    <w:rsid w:val="00C42C2E"/>
    <w:rsid w:val="00C43419"/>
    <w:rsid w:val="00C435D0"/>
    <w:rsid w:val="00C4395A"/>
    <w:rsid w:val="00C4459D"/>
    <w:rsid w:val="00C447D3"/>
    <w:rsid w:val="00C45D55"/>
    <w:rsid w:val="00C4642C"/>
    <w:rsid w:val="00C4747B"/>
    <w:rsid w:val="00C52A82"/>
    <w:rsid w:val="00C52DBF"/>
    <w:rsid w:val="00C53939"/>
    <w:rsid w:val="00C53993"/>
    <w:rsid w:val="00C540B0"/>
    <w:rsid w:val="00C5474A"/>
    <w:rsid w:val="00C54EAF"/>
    <w:rsid w:val="00C56896"/>
    <w:rsid w:val="00C604D3"/>
    <w:rsid w:val="00C60FFD"/>
    <w:rsid w:val="00C61898"/>
    <w:rsid w:val="00C61B0A"/>
    <w:rsid w:val="00C6256A"/>
    <w:rsid w:val="00C63158"/>
    <w:rsid w:val="00C641A1"/>
    <w:rsid w:val="00C65880"/>
    <w:rsid w:val="00C705AC"/>
    <w:rsid w:val="00C729CE"/>
    <w:rsid w:val="00C7367B"/>
    <w:rsid w:val="00C73CCB"/>
    <w:rsid w:val="00C73F7D"/>
    <w:rsid w:val="00C74FE8"/>
    <w:rsid w:val="00C76A5D"/>
    <w:rsid w:val="00C76F4C"/>
    <w:rsid w:val="00C7797F"/>
    <w:rsid w:val="00C77A26"/>
    <w:rsid w:val="00C80E33"/>
    <w:rsid w:val="00C80E36"/>
    <w:rsid w:val="00C83EAE"/>
    <w:rsid w:val="00C8693F"/>
    <w:rsid w:val="00C940DD"/>
    <w:rsid w:val="00C9634A"/>
    <w:rsid w:val="00C96DED"/>
    <w:rsid w:val="00C97383"/>
    <w:rsid w:val="00C97526"/>
    <w:rsid w:val="00CA0779"/>
    <w:rsid w:val="00CA0D1C"/>
    <w:rsid w:val="00CA1C5B"/>
    <w:rsid w:val="00CA1FD1"/>
    <w:rsid w:val="00CA26C2"/>
    <w:rsid w:val="00CA3873"/>
    <w:rsid w:val="00CA3FF3"/>
    <w:rsid w:val="00CA4F45"/>
    <w:rsid w:val="00CA5147"/>
    <w:rsid w:val="00CA57A1"/>
    <w:rsid w:val="00CA5CA4"/>
    <w:rsid w:val="00CA7BE6"/>
    <w:rsid w:val="00CB0D72"/>
    <w:rsid w:val="00CB0EFB"/>
    <w:rsid w:val="00CB120B"/>
    <w:rsid w:val="00CB2381"/>
    <w:rsid w:val="00CB5C44"/>
    <w:rsid w:val="00CB6859"/>
    <w:rsid w:val="00CB79C9"/>
    <w:rsid w:val="00CC4DBE"/>
    <w:rsid w:val="00CC5460"/>
    <w:rsid w:val="00CC751A"/>
    <w:rsid w:val="00CD14CD"/>
    <w:rsid w:val="00CD2A13"/>
    <w:rsid w:val="00CD2BA4"/>
    <w:rsid w:val="00CD342E"/>
    <w:rsid w:val="00CD3DEC"/>
    <w:rsid w:val="00CD4E72"/>
    <w:rsid w:val="00CD56C8"/>
    <w:rsid w:val="00CD5C29"/>
    <w:rsid w:val="00CD6243"/>
    <w:rsid w:val="00CD6542"/>
    <w:rsid w:val="00CD704B"/>
    <w:rsid w:val="00CD71B4"/>
    <w:rsid w:val="00CD7C0D"/>
    <w:rsid w:val="00CD7CDC"/>
    <w:rsid w:val="00CE0C35"/>
    <w:rsid w:val="00CE1FE9"/>
    <w:rsid w:val="00CE29AE"/>
    <w:rsid w:val="00CE460A"/>
    <w:rsid w:val="00CE73E9"/>
    <w:rsid w:val="00CF045F"/>
    <w:rsid w:val="00CF104C"/>
    <w:rsid w:val="00CF25A0"/>
    <w:rsid w:val="00CF4DFE"/>
    <w:rsid w:val="00CF4FB6"/>
    <w:rsid w:val="00CF7761"/>
    <w:rsid w:val="00CF79CF"/>
    <w:rsid w:val="00CF7E68"/>
    <w:rsid w:val="00D02082"/>
    <w:rsid w:val="00D03443"/>
    <w:rsid w:val="00D0562A"/>
    <w:rsid w:val="00D05C16"/>
    <w:rsid w:val="00D076E4"/>
    <w:rsid w:val="00D12881"/>
    <w:rsid w:val="00D1409E"/>
    <w:rsid w:val="00D14351"/>
    <w:rsid w:val="00D14528"/>
    <w:rsid w:val="00D1669A"/>
    <w:rsid w:val="00D16BFB"/>
    <w:rsid w:val="00D17AE1"/>
    <w:rsid w:val="00D203EE"/>
    <w:rsid w:val="00D22346"/>
    <w:rsid w:val="00D223B0"/>
    <w:rsid w:val="00D2271E"/>
    <w:rsid w:val="00D23D8B"/>
    <w:rsid w:val="00D244EB"/>
    <w:rsid w:val="00D261DF"/>
    <w:rsid w:val="00D26F7F"/>
    <w:rsid w:val="00D3036F"/>
    <w:rsid w:val="00D32F9C"/>
    <w:rsid w:val="00D33B3B"/>
    <w:rsid w:val="00D35013"/>
    <w:rsid w:val="00D35580"/>
    <w:rsid w:val="00D35F34"/>
    <w:rsid w:val="00D36363"/>
    <w:rsid w:val="00D364DA"/>
    <w:rsid w:val="00D36B25"/>
    <w:rsid w:val="00D372C1"/>
    <w:rsid w:val="00D37A3B"/>
    <w:rsid w:val="00D43361"/>
    <w:rsid w:val="00D449EE"/>
    <w:rsid w:val="00D44EAA"/>
    <w:rsid w:val="00D4519F"/>
    <w:rsid w:val="00D46202"/>
    <w:rsid w:val="00D47589"/>
    <w:rsid w:val="00D4781F"/>
    <w:rsid w:val="00D50194"/>
    <w:rsid w:val="00D502E9"/>
    <w:rsid w:val="00D5037F"/>
    <w:rsid w:val="00D51046"/>
    <w:rsid w:val="00D51EF0"/>
    <w:rsid w:val="00D52106"/>
    <w:rsid w:val="00D522A0"/>
    <w:rsid w:val="00D52833"/>
    <w:rsid w:val="00D52876"/>
    <w:rsid w:val="00D52C36"/>
    <w:rsid w:val="00D52E09"/>
    <w:rsid w:val="00D53603"/>
    <w:rsid w:val="00D55B46"/>
    <w:rsid w:val="00D55D95"/>
    <w:rsid w:val="00D56475"/>
    <w:rsid w:val="00D60478"/>
    <w:rsid w:val="00D64106"/>
    <w:rsid w:val="00D64489"/>
    <w:rsid w:val="00D64F68"/>
    <w:rsid w:val="00D70960"/>
    <w:rsid w:val="00D70C1D"/>
    <w:rsid w:val="00D73C7A"/>
    <w:rsid w:val="00D74FD5"/>
    <w:rsid w:val="00D76443"/>
    <w:rsid w:val="00D77C85"/>
    <w:rsid w:val="00D8050D"/>
    <w:rsid w:val="00D806BF"/>
    <w:rsid w:val="00D81E62"/>
    <w:rsid w:val="00D82B47"/>
    <w:rsid w:val="00D82BC1"/>
    <w:rsid w:val="00D843BE"/>
    <w:rsid w:val="00D84619"/>
    <w:rsid w:val="00D848D7"/>
    <w:rsid w:val="00D854DB"/>
    <w:rsid w:val="00D865AA"/>
    <w:rsid w:val="00D87427"/>
    <w:rsid w:val="00D87CF5"/>
    <w:rsid w:val="00D921CC"/>
    <w:rsid w:val="00D930E5"/>
    <w:rsid w:val="00D9527C"/>
    <w:rsid w:val="00D95550"/>
    <w:rsid w:val="00D965C7"/>
    <w:rsid w:val="00DA05BD"/>
    <w:rsid w:val="00DA286D"/>
    <w:rsid w:val="00DA297F"/>
    <w:rsid w:val="00DA455D"/>
    <w:rsid w:val="00DA467E"/>
    <w:rsid w:val="00DA5668"/>
    <w:rsid w:val="00DA58D3"/>
    <w:rsid w:val="00DA5DFD"/>
    <w:rsid w:val="00DA75F3"/>
    <w:rsid w:val="00DB047C"/>
    <w:rsid w:val="00DB1AEC"/>
    <w:rsid w:val="00DB1E82"/>
    <w:rsid w:val="00DB5018"/>
    <w:rsid w:val="00DB5055"/>
    <w:rsid w:val="00DB50D8"/>
    <w:rsid w:val="00DB6DFC"/>
    <w:rsid w:val="00DB761A"/>
    <w:rsid w:val="00DC029E"/>
    <w:rsid w:val="00DC1485"/>
    <w:rsid w:val="00DC1C67"/>
    <w:rsid w:val="00DC24C9"/>
    <w:rsid w:val="00DC337C"/>
    <w:rsid w:val="00DC3F17"/>
    <w:rsid w:val="00DC60DD"/>
    <w:rsid w:val="00DD1A51"/>
    <w:rsid w:val="00DD1ABB"/>
    <w:rsid w:val="00DD1F15"/>
    <w:rsid w:val="00DD25FD"/>
    <w:rsid w:val="00DD32A0"/>
    <w:rsid w:val="00DD39B8"/>
    <w:rsid w:val="00DD3C84"/>
    <w:rsid w:val="00DD4B3D"/>
    <w:rsid w:val="00DD7E34"/>
    <w:rsid w:val="00DE0150"/>
    <w:rsid w:val="00DE02CA"/>
    <w:rsid w:val="00DE09A4"/>
    <w:rsid w:val="00DE1A8F"/>
    <w:rsid w:val="00DE24CD"/>
    <w:rsid w:val="00DE29E8"/>
    <w:rsid w:val="00DE2CAA"/>
    <w:rsid w:val="00DE4B56"/>
    <w:rsid w:val="00DE6744"/>
    <w:rsid w:val="00DE7577"/>
    <w:rsid w:val="00DF33FE"/>
    <w:rsid w:val="00DF4FCA"/>
    <w:rsid w:val="00DF6BD9"/>
    <w:rsid w:val="00DF739C"/>
    <w:rsid w:val="00E02070"/>
    <w:rsid w:val="00E02507"/>
    <w:rsid w:val="00E02C4B"/>
    <w:rsid w:val="00E030F1"/>
    <w:rsid w:val="00E034CE"/>
    <w:rsid w:val="00E03A9D"/>
    <w:rsid w:val="00E03CD9"/>
    <w:rsid w:val="00E03E40"/>
    <w:rsid w:val="00E04A27"/>
    <w:rsid w:val="00E04D21"/>
    <w:rsid w:val="00E05CE7"/>
    <w:rsid w:val="00E074E2"/>
    <w:rsid w:val="00E10799"/>
    <w:rsid w:val="00E11109"/>
    <w:rsid w:val="00E11D3E"/>
    <w:rsid w:val="00E128FA"/>
    <w:rsid w:val="00E16AAC"/>
    <w:rsid w:val="00E1750F"/>
    <w:rsid w:val="00E200F6"/>
    <w:rsid w:val="00E21399"/>
    <w:rsid w:val="00E2231C"/>
    <w:rsid w:val="00E23344"/>
    <w:rsid w:val="00E24B3F"/>
    <w:rsid w:val="00E25AAF"/>
    <w:rsid w:val="00E25AC7"/>
    <w:rsid w:val="00E2730F"/>
    <w:rsid w:val="00E27829"/>
    <w:rsid w:val="00E30AEF"/>
    <w:rsid w:val="00E30B4F"/>
    <w:rsid w:val="00E315B7"/>
    <w:rsid w:val="00E3569E"/>
    <w:rsid w:val="00E35CA4"/>
    <w:rsid w:val="00E35CDD"/>
    <w:rsid w:val="00E36398"/>
    <w:rsid w:val="00E36FA8"/>
    <w:rsid w:val="00E37C1A"/>
    <w:rsid w:val="00E37FA3"/>
    <w:rsid w:val="00E40BCD"/>
    <w:rsid w:val="00E41A38"/>
    <w:rsid w:val="00E425E4"/>
    <w:rsid w:val="00E42BA2"/>
    <w:rsid w:val="00E430AA"/>
    <w:rsid w:val="00E45067"/>
    <w:rsid w:val="00E474A2"/>
    <w:rsid w:val="00E502EC"/>
    <w:rsid w:val="00E50CBE"/>
    <w:rsid w:val="00E51180"/>
    <w:rsid w:val="00E51870"/>
    <w:rsid w:val="00E51CF4"/>
    <w:rsid w:val="00E52220"/>
    <w:rsid w:val="00E52946"/>
    <w:rsid w:val="00E52D6F"/>
    <w:rsid w:val="00E53D1B"/>
    <w:rsid w:val="00E5675C"/>
    <w:rsid w:val="00E57069"/>
    <w:rsid w:val="00E64059"/>
    <w:rsid w:val="00E65318"/>
    <w:rsid w:val="00E65527"/>
    <w:rsid w:val="00E65F1F"/>
    <w:rsid w:val="00E65F9F"/>
    <w:rsid w:val="00E6622C"/>
    <w:rsid w:val="00E70249"/>
    <w:rsid w:val="00E71C5D"/>
    <w:rsid w:val="00E735D1"/>
    <w:rsid w:val="00E74C34"/>
    <w:rsid w:val="00E75106"/>
    <w:rsid w:val="00E758BC"/>
    <w:rsid w:val="00E75921"/>
    <w:rsid w:val="00E75E2D"/>
    <w:rsid w:val="00E76190"/>
    <w:rsid w:val="00E76868"/>
    <w:rsid w:val="00E774EA"/>
    <w:rsid w:val="00E7762F"/>
    <w:rsid w:val="00E77E0C"/>
    <w:rsid w:val="00E80358"/>
    <w:rsid w:val="00E80C31"/>
    <w:rsid w:val="00E8105C"/>
    <w:rsid w:val="00E819EF"/>
    <w:rsid w:val="00E81EA7"/>
    <w:rsid w:val="00E830B1"/>
    <w:rsid w:val="00E838F0"/>
    <w:rsid w:val="00E8441C"/>
    <w:rsid w:val="00E84FD2"/>
    <w:rsid w:val="00E85910"/>
    <w:rsid w:val="00E85B7D"/>
    <w:rsid w:val="00E85DD1"/>
    <w:rsid w:val="00E865B1"/>
    <w:rsid w:val="00E86FC2"/>
    <w:rsid w:val="00E87555"/>
    <w:rsid w:val="00E87ECC"/>
    <w:rsid w:val="00E91645"/>
    <w:rsid w:val="00E91A89"/>
    <w:rsid w:val="00E91C37"/>
    <w:rsid w:val="00E9331E"/>
    <w:rsid w:val="00E9378D"/>
    <w:rsid w:val="00E944A7"/>
    <w:rsid w:val="00E94DF3"/>
    <w:rsid w:val="00E95363"/>
    <w:rsid w:val="00E95DBF"/>
    <w:rsid w:val="00EA105D"/>
    <w:rsid w:val="00EA1C2F"/>
    <w:rsid w:val="00EA282F"/>
    <w:rsid w:val="00EA28F2"/>
    <w:rsid w:val="00EA2BCB"/>
    <w:rsid w:val="00EA3C40"/>
    <w:rsid w:val="00EA526B"/>
    <w:rsid w:val="00EA595A"/>
    <w:rsid w:val="00EA5D37"/>
    <w:rsid w:val="00EB02D9"/>
    <w:rsid w:val="00EB0DB0"/>
    <w:rsid w:val="00EB12E9"/>
    <w:rsid w:val="00EB1EB0"/>
    <w:rsid w:val="00EB248F"/>
    <w:rsid w:val="00EB3F7C"/>
    <w:rsid w:val="00EC0BC3"/>
    <w:rsid w:val="00EC1CE1"/>
    <w:rsid w:val="00EC3EDA"/>
    <w:rsid w:val="00EC4382"/>
    <w:rsid w:val="00EC5C4B"/>
    <w:rsid w:val="00EC5FD6"/>
    <w:rsid w:val="00EC69E7"/>
    <w:rsid w:val="00EC7128"/>
    <w:rsid w:val="00ED0769"/>
    <w:rsid w:val="00ED15FF"/>
    <w:rsid w:val="00ED23BA"/>
    <w:rsid w:val="00ED27C9"/>
    <w:rsid w:val="00ED4337"/>
    <w:rsid w:val="00ED47ED"/>
    <w:rsid w:val="00ED7203"/>
    <w:rsid w:val="00ED7C50"/>
    <w:rsid w:val="00EE0104"/>
    <w:rsid w:val="00EE4DC1"/>
    <w:rsid w:val="00EE6206"/>
    <w:rsid w:val="00EE718A"/>
    <w:rsid w:val="00EF0006"/>
    <w:rsid w:val="00EF03D5"/>
    <w:rsid w:val="00EF0A81"/>
    <w:rsid w:val="00EF0DF8"/>
    <w:rsid w:val="00EF215B"/>
    <w:rsid w:val="00EF3061"/>
    <w:rsid w:val="00EF4443"/>
    <w:rsid w:val="00EF4792"/>
    <w:rsid w:val="00EF66B8"/>
    <w:rsid w:val="00EF6A6E"/>
    <w:rsid w:val="00EF7FA3"/>
    <w:rsid w:val="00F00CC5"/>
    <w:rsid w:val="00F01011"/>
    <w:rsid w:val="00F026C8"/>
    <w:rsid w:val="00F0271A"/>
    <w:rsid w:val="00F0305C"/>
    <w:rsid w:val="00F0343D"/>
    <w:rsid w:val="00F054CB"/>
    <w:rsid w:val="00F054DB"/>
    <w:rsid w:val="00F07F3B"/>
    <w:rsid w:val="00F10232"/>
    <w:rsid w:val="00F10638"/>
    <w:rsid w:val="00F1082C"/>
    <w:rsid w:val="00F11027"/>
    <w:rsid w:val="00F1151C"/>
    <w:rsid w:val="00F11875"/>
    <w:rsid w:val="00F1212B"/>
    <w:rsid w:val="00F131A0"/>
    <w:rsid w:val="00F142B6"/>
    <w:rsid w:val="00F17C8C"/>
    <w:rsid w:val="00F20A7C"/>
    <w:rsid w:val="00F20BC1"/>
    <w:rsid w:val="00F21D1D"/>
    <w:rsid w:val="00F23E0A"/>
    <w:rsid w:val="00F248D8"/>
    <w:rsid w:val="00F24D03"/>
    <w:rsid w:val="00F25B89"/>
    <w:rsid w:val="00F26FF1"/>
    <w:rsid w:val="00F27A96"/>
    <w:rsid w:val="00F30A27"/>
    <w:rsid w:val="00F3160C"/>
    <w:rsid w:val="00F32D5B"/>
    <w:rsid w:val="00F33E43"/>
    <w:rsid w:val="00F34967"/>
    <w:rsid w:val="00F35DCA"/>
    <w:rsid w:val="00F3689E"/>
    <w:rsid w:val="00F410ED"/>
    <w:rsid w:val="00F41680"/>
    <w:rsid w:val="00F41B96"/>
    <w:rsid w:val="00F42232"/>
    <w:rsid w:val="00F429CB"/>
    <w:rsid w:val="00F4385A"/>
    <w:rsid w:val="00F4433C"/>
    <w:rsid w:val="00F449FC"/>
    <w:rsid w:val="00F4551D"/>
    <w:rsid w:val="00F45973"/>
    <w:rsid w:val="00F46524"/>
    <w:rsid w:val="00F46552"/>
    <w:rsid w:val="00F503F3"/>
    <w:rsid w:val="00F510C4"/>
    <w:rsid w:val="00F51A58"/>
    <w:rsid w:val="00F52E13"/>
    <w:rsid w:val="00F540E8"/>
    <w:rsid w:val="00F54A36"/>
    <w:rsid w:val="00F54D7A"/>
    <w:rsid w:val="00F55AD2"/>
    <w:rsid w:val="00F57559"/>
    <w:rsid w:val="00F607D2"/>
    <w:rsid w:val="00F60992"/>
    <w:rsid w:val="00F62145"/>
    <w:rsid w:val="00F6337D"/>
    <w:rsid w:val="00F63543"/>
    <w:rsid w:val="00F642E3"/>
    <w:rsid w:val="00F65F01"/>
    <w:rsid w:val="00F65F98"/>
    <w:rsid w:val="00F67294"/>
    <w:rsid w:val="00F717EA"/>
    <w:rsid w:val="00F74100"/>
    <w:rsid w:val="00F75C2E"/>
    <w:rsid w:val="00F76B4A"/>
    <w:rsid w:val="00F80CF9"/>
    <w:rsid w:val="00F81094"/>
    <w:rsid w:val="00F813AD"/>
    <w:rsid w:val="00F82CE9"/>
    <w:rsid w:val="00F83898"/>
    <w:rsid w:val="00F84719"/>
    <w:rsid w:val="00F86010"/>
    <w:rsid w:val="00F870E0"/>
    <w:rsid w:val="00F90F0B"/>
    <w:rsid w:val="00F912C5"/>
    <w:rsid w:val="00F91E1B"/>
    <w:rsid w:val="00F9332D"/>
    <w:rsid w:val="00F94B84"/>
    <w:rsid w:val="00F95DD9"/>
    <w:rsid w:val="00F95F74"/>
    <w:rsid w:val="00F95FE1"/>
    <w:rsid w:val="00F964AD"/>
    <w:rsid w:val="00F96D49"/>
    <w:rsid w:val="00F978C4"/>
    <w:rsid w:val="00F97E7A"/>
    <w:rsid w:val="00FA0BE0"/>
    <w:rsid w:val="00FA3F47"/>
    <w:rsid w:val="00FA42B6"/>
    <w:rsid w:val="00FA6B85"/>
    <w:rsid w:val="00FA7110"/>
    <w:rsid w:val="00FA7878"/>
    <w:rsid w:val="00FA7C55"/>
    <w:rsid w:val="00FB0822"/>
    <w:rsid w:val="00FB10BF"/>
    <w:rsid w:val="00FB3A35"/>
    <w:rsid w:val="00FB7CAA"/>
    <w:rsid w:val="00FC0CE8"/>
    <w:rsid w:val="00FC1526"/>
    <w:rsid w:val="00FC2ADF"/>
    <w:rsid w:val="00FC5E18"/>
    <w:rsid w:val="00FC6E09"/>
    <w:rsid w:val="00FC7791"/>
    <w:rsid w:val="00FD17E4"/>
    <w:rsid w:val="00FD18F6"/>
    <w:rsid w:val="00FD1E2E"/>
    <w:rsid w:val="00FD265D"/>
    <w:rsid w:val="00FD3180"/>
    <w:rsid w:val="00FD3C0C"/>
    <w:rsid w:val="00FD5734"/>
    <w:rsid w:val="00FD5953"/>
    <w:rsid w:val="00FD5FA3"/>
    <w:rsid w:val="00FD63A5"/>
    <w:rsid w:val="00FE11B0"/>
    <w:rsid w:val="00FE1CF8"/>
    <w:rsid w:val="00FE38C2"/>
    <w:rsid w:val="00FE5BDD"/>
    <w:rsid w:val="00FF0756"/>
    <w:rsid w:val="00FF0D01"/>
    <w:rsid w:val="00FF1073"/>
    <w:rsid w:val="00FF2151"/>
    <w:rsid w:val="00FF283E"/>
    <w:rsid w:val="00FF3E78"/>
    <w:rsid w:val="00FF6793"/>
    <w:rsid w:val="00FF688E"/>
    <w:rsid w:val="00FF6A26"/>
    <w:rsid w:val="00FF6DFC"/>
    <w:rsid w:val="00FF79E9"/>
    <w:rsid w:val="00FF7A56"/>
    <w:rsid w:val="01CFA33C"/>
    <w:rsid w:val="01D5A0AE"/>
    <w:rsid w:val="03484FB3"/>
    <w:rsid w:val="04269CA9"/>
    <w:rsid w:val="044591A2"/>
    <w:rsid w:val="0702A4E6"/>
    <w:rsid w:val="0838CE45"/>
    <w:rsid w:val="08BD7151"/>
    <w:rsid w:val="0B6B0717"/>
    <w:rsid w:val="0C50A387"/>
    <w:rsid w:val="0D1AFE1A"/>
    <w:rsid w:val="1071551E"/>
    <w:rsid w:val="162230FB"/>
    <w:rsid w:val="16CE1658"/>
    <w:rsid w:val="186DF0C4"/>
    <w:rsid w:val="18FAEAE9"/>
    <w:rsid w:val="23195A41"/>
    <w:rsid w:val="26E8442D"/>
    <w:rsid w:val="27983F21"/>
    <w:rsid w:val="27B0324D"/>
    <w:rsid w:val="2884148E"/>
    <w:rsid w:val="28848AD7"/>
    <w:rsid w:val="291AE725"/>
    <w:rsid w:val="2AB4CC9A"/>
    <w:rsid w:val="30BEC534"/>
    <w:rsid w:val="32174FE0"/>
    <w:rsid w:val="323B685D"/>
    <w:rsid w:val="3254787B"/>
    <w:rsid w:val="32A6B622"/>
    <w:rsid w:val="3353F078"/>
    <w:rsid w:val="33D738BE"/>
    <w:rsid w:val="341C0A11"/>
    <w:rsid w:val="34428683"/>
    <w:rsid w:val="38BB0EDF"/>
    <w:rsid w:val="3938BCD1"/>
    <w:rsid w:val="3BC92246"/>
    <w:rsid w:val="3DDD5F83"/>
    <w:rsid w:val="3ED94960"/>
    <w:rsid w:val="4443EF93"/>
    <w:rsid w:val="44A9292D"/>
    <w:rsid w:val="46ABD5EC"/>
    <w:rsid w:val="4B4A11D2"/>
    <w:rsid w:val="4BD6C20D"/>
    <w:rsid w:val="4C5E46E3"/>
    <w:rsid w:val="5075F78A"/>
    <w:rsid w:val="514DB059"/>
    <w:rsid w:val="51DEF4EB"/>
    <w:rsid w:val="537AC54C"/>
    <w:rsid w:val="54EF3BD3"/>
    <w:rsid w:val="562E3487"/>
    <w:rsid w:val="573E4DB5"/>
    <w:rsid w:val="57F40F4A"/>
    <w:rsid w:val="58314881"/>
    <w:rsid w:val="5B2BB00C"/>
    <w:rsid w:val="5CC7806D"/>
    <w:rsid w:val="5F3D940F"/>
    <w:rsid w:val="60C2D9A4"/>
    <w:rsid w:val="614FB408"/>
    <w:rsid w:val="6169AB42"/>
    <w:rsid w:val="62E8DBA8"/>
    <w:rsid w:val="64D95EA2"/>
    <w:rsid w:val="6812209A"/>
    <w:rsid w:val="681AA49D"/>
    <w:rsid w:val="6AF21E60"/>
    <w:rsid w:val="6DB83ECD"/>
    <w:rsid w:val="722C7001"/>
    <w:rsid w:val="78C10B9F"/>
    <w:rsid w:val="78F01ABD"/>
    <w:rsid w:val="7C2A827C"/>
    <w:rsid w:val="7C329236"/>
    <w:rsid w:val="7D8F6AC2"/>
    <w:rsid w:val="7F3D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EAA4F6"/>
  <w15:chartTrackingRefBased/>
  <w15:docId w15:val="{9EAF9AEC-9D33-BF4F-B210-BD01A00D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E0531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B62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C29F1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11C4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5E0531"/>
    <w:pPr>
      <w:spacing w:before="100" w:beforeAutospacing="1" w:after="100" w:afterAutospacing="1"/>
    </w:pPr>
    <w:rPr>
      <w:rFonts w:ascii="Times New Roman" w:hAnsi="Times New Roman"/>
    </w:rPr>
  </w:style>
  <w:style w:type="character" w:styleId="Hypertextovodkaz">
    <w:name w:val="Hyperlink"/>
    <w:rsid w:val="005E0531"/>
    <w:rPr>
      <w:color w:val="0000FF"/>
      <w:u w:val="single"/>
    </w:rPr>
  </w:style>
  <w:style w:type="character" w:styleId="Siln">
    <w:name w:val="Strong"/>
    <w:uiPriority w:val="22"/>
    <w:qFormat/>
    <w:rsid w:val="005E0531"/>
    <w:rPr>
      <w:b/>
      <w:bCs/>
    </w:rPr>
  </w:style>
  <w:style w:type="paragraph" w:customStyle="1" w:styleId="TextA">
    <w:name w:val="Text A"/>
    <w:rsid w:val="00EA2BC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</w:rPr>
  </w:style>
  <w:style w:type="paragraph" w:styleId="Textbubliny">
    <w:name w:val="Balloon Text"/>
    <w:basedOn w:val="Normln"/>
    <w:link w:val="TextbublinyChar"/>
    <w:rsid w:val="00D84619"/>
    <w:rPr>
      <w:rFonts w:cs="Arial"/>
      <w:sz w:val="18"/>
      <w:szCs w:val="18"/>
    </w:rPr>
  </w:style>
  <w:style w:type="character" w:customStyle="1" w:styleId="TextbublinyChar">
    <w:name w:val="Text bubliny Char"/>
    <w:link w:val="Textbubliny"/>
    <w:rsid w:val="00D84619"/>
    <w:rPr>
      <w:rFonts w:ascii="Arial" w:hAnsi="Arial" w:cs="Arial"/>
      <w:sz w:val="18"/>
      <w:szCs w:val="18"/>
    </w:rPr>
  </w:style>
  <w:style w:type="character" w:styleId="Odkaznakoment">
    <w:name w:val="annotation reference"/>
    <w:rsid w:val="00610519"/>
    <w:rPr>
      <w:sz w:val="16"/>
      <w:szCs w:val="16"/>
    </w:rPr>
  </w:style>
  <w:style w:type="paragraph" w:styleId="Textkomente">
    <w:name w:val="annotation text"/>
    <w:basedOn w:val="Normln"/>
    <w:link w:val="TextkomenteChar"/>
    <w:rsid w:val="00610519"/>
    <w:rPr>
      <w:sz w:val="20"/>
      <w:szCs w:val="20"/>
    </w:rPr>
  </w:style>
  <w:style w:type="character" w:customStyle="1" w:styleId="TextkomenteChar">
    <w:name w:val="Text komentáře Char"/>
    <w:link w:val="Textkomente"/>
    <w:rsid w:val="0061051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610519"/>
    <w:rPr>
      <w:b/>
      <w:bCs/>
    </w:rPr>
  </w:style>
  <w:style w:type="character" w:customStyle="1" w:styleId="PedmtkomenteChar">
    <w:name w:val="Předmět komentáře Char"/>
    <w:link w:val="Pedmtkomente"/>
    <w:rsid w:val="00610519"/>
    <w:rPr>
      <w:rFonts w:ascii="Arial" w:hAnsi="Arial"/>
      <w:b/>
      <w:bCs/>
    </w:rPr>
  </w:style>
  <w:style w:type="character" w:customStyle="1" w:styleId="Nadpis2Char">
    <w:name w:val="Nadpis 2 Char"/>
    <w:link w:val="Nadpis2"/>
    <w:uiPriority w:val="99"/>
    <w:rsid w:val="00BC29F1"/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styleId="Sledovanodkaz">
    <w:name w:val="FollowedHyperlink"/>
    <w:rsid w:val="00897382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2457EC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A33039"/>
  </w:style>
  <w:style w:type="paragraph" w:styleId="Revize">
    <w:name w:val="Revision"/>
    <w:hidden/>
    <w:uiPriority w:val="99"/>
    <w:semiHidden/>
    <w:rsid w:val="005362AF"/>
    <w:rPr>
      <w:rFonts w:ascii="Arial" w:hAnsi="Arial"/>
      <w:sz w:val="24"/>
      <w:szCs w:val="24"/>
    </w:rPr>
  </w:style>
  <w:style w:type="character" w:customStyle="1" w:styleId="hps">
    <w:name w:val="hps"/>
    <w:rsid w:val="00FF6DFC"/>
  </w:style>
  <w:style w:type="paragraph" w:customStyle="1" w:styleId="Odstavecseseznamem1">
    <w:name w:val="Odstavec se seznamem1"/>
    <w:basedOn w:val="Normln"/>
    <w:rsid w:val="000063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b30">
    <w:name w:val="mb30"/>
    <w:basedOn w:val="Normln"/>
    <w:rsid w:val="0079413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adpis3Char">
    <w:name w:val="Nadpis 3 Char"/>
    <w:link w:val="Nadpis3"/>
    <w:semiHidden/>
    <w:rsid w:val="00A11C41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Nevyeenzmnka">
    <w:name w:val="Unresolved Mention"/>
    <w:uiPriority w:val="99"/>
    <w:semiHidden/>
    <w:unhideWhenUsed/>
    <w:rsid w:val="00A91FAB"/>
    <w:rPr>
      <w:color w:val="605E5C"/>
      <w:shd w:val="clear" w:color="auto" w:fill="E1DFDD"/>
    </w:rPr>
  </w:style>
  <w:style w:type="table" w:styleId="Mkatabulky">
    <w:name w:val="Table Grid"/>
    <w:basedOn w:val="Normlntabulka"/>
    <w:rsid w:val="00F63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npsmoodstavce"/>
    <w:rsid w:val="00096AAB"/>
  </w:style>
  <w:style w:type="character" w:customStyle="1" w:styleId="eop">
    <w:name w:val="eop"/>
    <w:basedOn w:val="Standardnpsmoodstavce"/>
    <w:rsid w:val="00E91A89"/>
  </w:style>
  <w:style w:type="character" w:styleId="Zdraznn">
    <w:name w:val="Emphasis"/>
    <w:basedOn w:val="Standardnpsmoodstavce"/>
    <w:uiPriority w:val="20"/>
    <w:qFormat/>
    <w:rsid w:val="0009176E"/>
    <w:rPr>
      <w:i/>
      <w:iCs/>
    </w:rPr>
  </w:style>
  <w:style w:type="character" w:customStyle="1" w:styleId="Nadpis1Char">
    <w:name w:val="Nadpis 1 Char"/>
    <w:basedOn w:val="Standardnpsmoodstavce"/>
    <w:link w:val="Nadpis1"/>
    <w:rsid w:val="003B62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3B62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3B6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rsid w:val="00C020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020DB"/>
    <w:rPr>
      <w:rFonts w:ascii="Arial" w:hAnsi="Arial"/>
      <w:sz w:val="24"/>
      <w:szCs w:val="24"/>
    </w:rPr>
  </w:style>
  <w:style w:type="paragraph" w:styleId="Zpat">
    <w:name w:val="footer"/>
    <w:basedOn w:val="Normln"/>
    <w:link w:val="ZpatChar"/>
    <w:rsid w:val="004322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322A7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7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89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0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604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1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47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1280">
                  <w:marLeft w:val="0"/>
                  <w:marRight w:val="0"/>
                  <w:marTop w:val="0"/>
                  <w:marBottom w:val="0"/>
                  <w:divBdr>
                    <w:top w:val="single" w:sz="6" w:space="0" w:color="737373"/>
                    <w:left w:val="single" w:sz="6" w:space="0" w:color="737373"/>
                    <w:bottom w:val="single" w:sz="6" w:space="0" w:color="737373"/>
                    <w:right w:val="single" w:sz="6" w:space="0" w:color="737373"/>
                  </w:divBdr>
                </w:div>
              </w:divsChild>
            </w:div>
          </w:divsChild>
        </w:div>
      </w:divsChild>
    </w:div>
    <w:div w:id="251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462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5912">
                  <w:marLeft w:val="0"/>
                  <w:marRight w:val="0"/>
                  <w:marTop w:val="0"/>
                  <w:marBottom w:val="0"/>
                  <w:divBdr>
                    <w:top w:val="single" w:sz="6" w:space="0" w:color="737373"/>
                    <w:left w:val="single" w:sz="6" w:space="0" w:color="737373"/>
                    <w:bottom w:val="single" w:sz="6" w:space="0" w:color="737373"/>
                    <w:right w:val="single" w:sz="6" w:space="0" w:color="737373"/>
                  </w:divBdr>
                </w:div>
              </w:divsChild>
            </w:div>
          </w:divsChild>
        </w:div>
      </w:divsChild>
    </w:div>
    <w:div w:id="4474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649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7068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406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4618">
              <w:marLeft w:val="0"/>
              <w:marRight w:val="0"/>
              <w:marTop w:val="67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2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0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1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76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4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8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498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201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98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0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arcela.stefcova@crestcom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https://wilo.com/cz/cs/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8" ma:contentTypeDescription="Create a new document." ma:contentTypeScope="" ma:versionID="ad45028c6f7a51d724d121a1f8542c5b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e591d9f245c6de5cde52871141cfea66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  <SharedWithUsers xmlns="6f6b2ab8-9abd-4745-83ea-f28354fb4a84">
      <UserInfo>
        <DisplayName>Kamila Žitňáková</DisplayName>
        <AccountId>21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3027B-0F6D-408C-8C88-773E7CC76D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1F6D4-B94F-4DBC-87D2-ABC685348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225162-34DE-45F4-B296-5A36D75859D4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4.xml><?xml version="1.0" encoding="utf-8"?>
<ds:datastoreItem xmlns:ds="http://schemas.openxmlformats.org/officeDocument/2006/customXml" ds:itemID="{220206B6-04EF-4452-A9BE-61E332C0D86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98a471-9e43-4cb8-a790-ab6bd20b8192}" enabled="1" method="Privileged" siteId="{65afc824-f110-42ab-8a83-247c89d0eed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914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Crest</Company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Natalie Zbuzkova</dc:creator>
  <cp:keywords/>
  <cp:lastModifiedBy>Kamila Žitňáková</cp:lastModifiedBy>
  <cp:revision>10</cp:revision>
  <cp:lastPrinted>2023-03-15T16:50:00Z</cp:lastPrinted>
  <dcterms:created xsi:type="dcterms:W3CDTF">2025-05-30T11:37:00Z</dcterms:created>
  <dcterms:modified xsi:type="dcterms:W3CDTF">2025-06-03T09:43:00Z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0x01010022259DBD5BFD70458D4F32D577691991</vt:lpwstr>
  </property>
  <property fmtid="{D5CDD505-2E9C-101B-9397-08002B2CF9AE}" pid="5" name="MediaServiceImageTags">
    <vt:lpwstr/>
  </property>
  <property fmtid="{D5CDD505-2E9C-101B-9397-08002B2CF9AE}" pid="6" name="ClassificationContentMarkingHeaderShapeIds">
    <vt:lpwstr>1a61fc9f,7f49a09c,93e6d73</vt:lpwstr>
  </property>
  <property fmtid="{D5CDD505-2E9C-101B-9397-08002B2CF9AE}" pid="7" name="ClassificationContentMarkingHeaderFontProps">
    <vt:lpwstr>#000000,10,Calibri</vt:lpwstr>
  </property>
  <property fmtid="{D5CDD505-2E9C-101B-9397-08002B2CF9AE}" pid="8" name="ClassificationContentMarkingHeaderText">
    <vt:lpwstr>Interní / Internal</vt:lpwstr>
  </property>
  <property fmtid="{D5CDD505-2E9C-101B-9397-08002B2CF9AE}" pid="9" name="MSIP_Label_353c5f55-d967-4112-b692-2d91647f90be_Enabled">
    <vt:lpwstr>true</vt:lpwstr>
  </property>
  <property fmtid="{D5CDD505-2E9C-101B-9397-08002B2CF9AE}" pid="10" name="MSIP_Label_353c5f55-d967-4112-b692-2d91647f90be_SetDate">
    <vt:lpwstr>2025-05-30T10:58:35Z</vt:lpwstr>
  </property>
  <property fmtid="{D5CDD505-2E9C-101B-9397-08002B2CF9AE}" pid="11" name="MSIP_Label_353c5f55-d967-4112-b692-2d91647f90be_Method">
    <vt:lpwstr>Privileged</vt:lpwstr>
  </property>
  <property fmtid="{D5CDD505-2E9C-101B-9397-08002B2CF9AE}" pid="12" name="MSIP_Label_353c5f55-d967-4112-b692-2d91647f90be_Name">
    <vt:lpwstr>L00007</vt:lpwstr>
  </property>
  <property fmtid="{D5CDD505-2E9C-101B-9397-08002B2CF9AE}" pid="13" name="MSIP_Label_353c5f55-d967-4112-b692-2d91647f90be_SiteId">
    <vt:lpwstr>b233f9e1-5599-4693-9cef-38858fe25406</vt:lpwstr>
  </property>
  <property fmtid="{D5CDD505-2E9C-101B-9397-08002B2CF9AE}" pid="14" name="MSIP_Label_353c5f55-d967-4112-b692-2d91647f90be_ActionId">
    <vt:lpwstr>38f0b780-f073-43c2-aee3-43a336480b27</vt:lpwstr>
  </property>
  <property fmtid="{D5CDD505-2E9C-101B-9397-08002B2CF9AE}" pid="15" name="MSIP_Label_353c5f55-d967-4112-b692-2d91647f90be_ContentBits">
    <vt:lpwstr>0</vt:lpwstr>
  </property>
</Properties>
</file>