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4942" w14:textId="01B4DA6B" w:rsidR="00FA4A58" w:rsidRPr="00FA4A58" w:rsidRDefault="00FA4A58" w:rsidP="00FA4A58">
      <w:pPr>
        <w:spacing w:line="320" w:lineRule="atLeast"/>
        <w:jc w:val="both"/>
        <w:rPr>
          <w:rFonts w:ascii="Arial" w:hAnsi="Arial" w:cs="Arial"/>
          <w:b/>
          <w:bCs/>
        </w:rPr>
      </w:pPr>
      <w:r w:rsidRPr="00FA4A58">
        <w:rPr>
          <w:rFonts w:ascii="Arial" w:hAnsi="Arial" w:cs="Arial"/>
          <w:b/>
          <w:bCs/>
          <w:noProof/>
        </w:rPr>
        <w:drawing>
          <wp:inline distT="0" distB="0" distL="0" distR="0" wp14:anchorId="4EB40D1F" wp14:editId="08BD3CCE">
            <wp:extent cx="966220" cy="419100"/>
            <wp:effectExtent l="0" t="0" r="5715" b="0"/>
            <wp:docPr id="1922015584" name="Obrázek 2" descr="Obsah obrázku Písmo, Grafika, logo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15584" name="Obrázek 2" descr="Obsah obrázku Písmo, Grafika, logo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95" cy="42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15CB" w14:textId="3DC3FF4E" w:rsidR="007B2943" w:rsidRPr="00D40FCF" w:rsidRDefault="007B2943" w:rsidP="007B2943">
      <w:pPr>
        <w:spacing w:line="320" w:lineRule="atLeast"/>
        <w:jc w:val="both"/>
        <w:rPr>
          <w:rFonts w:ascii="Arial" w:hAnsi="Arial" w:cs="Arial"/>
          <w:b/>
          <w:bCs/>
        </w:rPr>
      </w:pPr>
    </w:p>
    <w:p w14:paraId="5D10F9C4" w14:textId="003CD6B2" w:rsidR="007B2943" w:rsidRPr="00D40FCF" w:rsidRDefault="007B2943" w:rsidP="007B2943">
      <w:pPr>
        <w:spacing w:line="320" w:lineRule="atLeast"/>
        <w:rPr>
          <w:rFonts w:ascii="Arial" w:hAnsi="Arial" w:cs="Arial"/>
          <w:b/>
          <w:bCs/>
        </w:rPr>
      </w:pPr>
      <w:r w:rsidRPr="00D40FC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</w:t>
      </w:r>
      <w:r w:rsidR="00BC1CC2" w:rsidRPr="00D40FC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032EEA" w:rsidRPr="00E746D7">
        <w:rPr>
          <w:rFonts w:ascii="Arial" w:hAnsi="Arial" w:cs="Arial"/>
          <w:b/>
          <w:bCs/>
          <w:sz w:val="24"/>
          <w:szCs w:val="24"/>
        </w:rPr>
        <w:t>1</w:t>
      </w:r>
      <w:r w:rsidR="00E746D7">
        <w:rPr>
          <w:rFonts w:ascii="Arial" w:hAnsi="Arial" w:cs="Arial"/>
          <w:b/>
          <w:bCs/>
          <w:sz w:val="24"/>
          <w:szCs w:val="24"/>
        </w:rPr>
        <w:t>7</w:t>
      </w:r>
      <w:r w:rsidRPr="00D40FCF">
        <w:rPr>
          <w:rFonts w:ascii="Arial" w:hAnsi="Arial" w:cs="Arial"/>
          <w:b/>
          <w:bCs/>
          <w:sz w:val="24"/>
          <w:szCs w:val="24"/>
        </w:rPr>
        <w:t xml:space="preserve">. </w:t>
      </w:r>
      <w:r w:rsidR="002C15CE">
        <w:rPr>
          <w:rFonts w:ascii="Arial" w:hAnsi="Arial" w:cs="Arial"/>
          <w:b/>
          <w:bCs/>
          <w:sz w:val="24"/>
          <w:szCs w:val="24"/>
        </w:rPr>
        <w:t>března</w:t>
      </w:r>
      <w:r w:rsidR="00214C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0FCF">
        <w:rPr>
          <w:rFonts w:ascii="Arial" w:hAnsi="Arial" w:cs="Arial"/>
          <w:b/>
          <w:bCs/>
          <w:sz w:val="24"/>
          <w:szCs w:val="24"/>
        </w:rPr>
        <w:t>202</w:t>
      </w:r>
      <w:r w:rsidR="002C15CE">
        <w:rPr>
          <w:rFonts w:ascii="Arial" w:hAnsi="Arial" w:cs="Arial"/>
          <w:b/>
          <w:bCs/>
          <w:sz w:val="24"/>
          <w:szCs w:val="24"/>
        </w:rPr>
        <w:t>6</w:t>
      </w:r>
    </w:p>
    <w:p w14:paraId="6F4AB90E" w14:textId="77777777" w:rsidR="007B2943" w:rsidRPr="00D40FCF" w:rsidRDefault="007B2943" w:rsidP="007B2943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704705DE" w14:textId="32D29D75" w:rsidR="00BF0BF4" w:rsidRDefault="003A53C1" w:rsidP="003A53C1">
      <w:pPr>
        <w:spacing w:before="100" w:beforeAutospacing="1" w:after="100" w:afterAutospacing="1" w:line="264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A53C1">
        <w:rPr>
          <w:rFonts w:ascii="Arial" w:hAnsi="Arial" w:cs="Arial"/>
          <w:b/>
          <w:bCs/>
          <w:sz w:val="28"/>
          <w:szCs w:val="28"/>
        </w:rPr>
        <w:t xml:space="preserve">Čerpadla </w:t>
      </w:r>
      <w:proofErr w:type="spellStart"/>
      <w:r w:rsidRPr="003A53C1">
        <w:rPr>
          <w:rFonts w:ascii="Arial" w:hAnsi="Arial" w:cs="Arial"/>
          <w:b/>
          <w:bCs/>
          <w:sz w:val="28"/>
          <w:szCs w:val="28"/>
        </w:rPr>
        <w:t>Wilo</w:t>
      </w:r>
      <w:proofErr w:type="spellEnd"/>
      <w:r w:rsidRPr="003A53C1">
        <w:rPr>
          <w:rFonts w:ascii="Arial" w:hAnsi="Arial" w:cs="Arial"/>
          <w:b/>
          <w:bCs/>
          <w:sz w:val="28"/>
          <w:szCs w:val="28"/>
        </w:rPr>
        <w:t xml:space="preserve"> zvládnou i extrémně mineralizovanou termální vodu. Pomohou novému Sanatoriu Pálava</w:t>
      </w:r>
    </w:p>
    <w:p w14:paraId="6B3AE49E" w14:textId="026CA82A" w:rsidR="003A53C1" w:rsidRPr="0045218E" w:rsidRDefault="003A53C1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3A53C1">
        <w:rPr>
          <w:rFonts w:ascii="Arial" w:hAnsi="Arial" w:cs="Arial"/>
          <w:b/>
          <w:bCs/>
        </w:rPr>
        <w:t xml:space="preserve">Společnost </w:t>
      </w:r>
      <w:proofErr w:type="spellStart"/>
      <w:r w:rsidRPr="003A53C1">
        <w:rPr>
          <w:rFonts w:ascii="Arial" w:hAnsi="Arial" w:cs="Arial"/>
          <w:b/>
          <w:bCs/>
        </w:rPr>
        <w:t>Wilo</w:t>
      </w:r>
      <w:proofErr w:type="spellEnd"/>
      <w:r w:rsidRPr="003A53C1">
        <w:rPr>
          <w:rFonts w:ascii="Arial" w:hAnsi="Arial" w:cs="Arial"/>
          <w:b/>
          <w:bCs/>
        </w:rPr>
        <w:t xml:space="preserve">, přední světový výrobce čerpadel, dodala klíčové technologie pro nové Sanatorium Pálava v Pasohlávkách na Brněnsku. Moderní rehabilitační zařízení, které se otevře letos v létě, bude k léčbě pacientů využívat vysoce mineralizovanou sirnou termální vodu. Ta je sice mimořádně účinná při léčbě onemocnění pohybového aparátu neurologického původu, zároveň však představuje velkou zátěž pro technické vybavení. Speciální čerpadla </w:t>
      </w:r>
      <w:proofErr w:type="spellStart"/>
      <w:r w:rsidRPr="003A53C1">
        <w:rPr>
          <w:rFonts w:ascii="Arial" w:hAnsi="Arial" w:cs="Arial"/>
          <w:b/>
          <w:bCs/>
        </w:rPr>
        <w:t>Wilo</w:t>
      </w:r>
      <w:proofErr w:type="spellEnd"/>
      <w:r w:rsidRPr="003A53C1">
        <w:rPr>
          <w:rFonts w:ascii="Arial" w:hAnsi="Arial" w:cs="Arial"/>
          <w:b/>
          <w:bCs/>
        </w:rPr>
        <w:t xml:space="preserve"> zajistí její spolehlivou distribuci do bazénů i zdravotnických technologií.</w:t>
      </w:r>
    </w:p>
    <w:p w14:paraId="4D3E5F1A" w14:textId="05A2F07D" w:rsidR="00C67D51" w:rsidRPr="00C67D51" w:rsidRDefault="00C67D51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C67D51">
        <w:rPr>
          <w:rFonts w:ascii="Arial" w:hAnsi="Arial" w:cs="Arial"/>
        </w:rPr>
        <w:t xml:space="preserve">Hlavním přírodním léčivým zdrojem sanatoria je silně mineralizovaná sirná termální voda </w:t>
      </w:r>
      <w:proofErr w:type="spellStart"/>
      <w:r w:rsidRPr="00C67D51">
        <w:rPr>
          <w:rFonts w:ascii="Arial" w:hAnsi="Arial" w:cs="Arial"/>
        </w:rPr>
        <w:t>chlorido</w:t>
      </w:r>
      <w:proofErr w:type="spellEnd"/>
      <w:r w:rsidRPr="00C67D51">
        <w:rPr>
          <w:rFonts w:ascii="Arial" w:hAnsi="Arial" w:cs="Arial"/>
        </w:rPr>
        <w:t>-sodného typu s vysokým obsahem sulfanů, jodidů a fluoridů. V Pasohlávkách vyvěrá z hloubky 1 455 metrů</w:t>
      </w:r>
      <w:r>
        <w:rPr>
          <w:rFonts w:ascii="Arial" w:hAnsi="Arial" w:cs="Arial"/>
        </w:rPr>
        <w:t>,</w:t>
      </w:r>
      <w:r w:rsidRPr="00C67D51">
        <w:rPr>
          <w:rFonts w:ascii="Arial" w:hAnsi="Arial" w:cs="Arial"/>
        </w:rPr>
        <w:t xml:space="preserve"> a i po průchodu zemskými vrstvami si udržuje teplotu kolem 40 °C. Její unikátní složení přináší významné léčebné účinky, zároveň ale klade mimořádné nároky na technologie, které zajišťují provoz bazénů a lázeňských procedur.</w:t>
      </w:r>
    </w:p>
    <w:p w14:paraId="497CBB80" w14:textId="2C3D6C7F" w:rsidR="008E557E" w:rsidRPr="000739A7" w:rsidRDefault="008E557E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0443C6">
        <w:rPr>
          <w:rFonts w:ascii="Arial" w:hAnsi="Arial" w:cs="Arial"/>
          <w:i/>
          <w:iCs/>
        </w:rPr>
        <w:t xml:space="preserve">„Provoz lázeňských zařízení je </w:t>
      </w:r>
      <w:r w:rsidR="00C67D51">
        <w:rPr>
          <w:rFonts w:ascii="Arial" w:hAnsi="Arial" w:cs="Arial"/>
          <w:i/>
          <w:iCs/>
        </w:rPr>
        <w:t xml:space="preserve">technologicky velmi </w:t>
      </w:r>
      <w:r w:rsidRPr="000443C6">
        <w:rPr>
          <w:rFonts w:ascii="Arial" w:hAnsi="Arial" w:cs="Arial"/>
          <w:i/>
          <w:iCs/>
        </w:rPr>
        <w:t>náročný</w:t>
      </w:r>
      <w:r w:rsidR="00C67D51">
        <w:rPr>
          <w:rFonts w:ascii="Arial" w:hAnsi="Arial" w:cs="Arial"/>
          <w:i/>
          <w:iCs/>
        </w:rPr>
        <w:t>. B</w:t>
      </w:r>
      <w:r w:rsidR="00C527DA">
        <w:rPr>
          <w:rFonts w:ascii="Arial" w:hAnsi="Arial" w:cs="Arial"/>
          <w:i/>
          <w:iCs/>
        </w:rPr>
        <w:t>azén</w:t>
      </w:r>
      <w:r w:rsidR="009025B1">
        <w:rPr>
          <w:rFonts w:ascii="Arial" w:hAnsi="Arial" w:cs="Arial"/>
          <w:i/>
          <w:iCs/>
        </w:rPr>
        <w:t>y</w:t>
      </w:r>
      <w:r w:rsidR="00C527DA">
        <w:rPr>
          <w:rFonts w:ascii="Arial" w:hAnsi="Arial" w:cs="Arial"/>
          <w:i/>
          <w:iCs/>
        </w:rPr>
        <w:t xml:space="preserve"> </w:t>
      </w:r>
      <w:r w:rsidR="00C67D51">
        <w:rPr>
          <w:rFonts w:ascii="Arial" w:hAnsi="Arial" w:cs="Arial"/>
          <w:i/>
          <w:iCs/>
        </w:rPr>
        <w:t>i</w:t>
      </w:r>
      <w:r w:rsidR="00C527DA">
        <w:rPr>
          <w:rFonts w:ascii="Arial" w:hAnsi="Arial" w:cs="Arial"/>
          <w:i/>
          <w:iCs/>
        </w:rPr>
        <w:t xml:space="preserve"> mnoh</w:t>
      </w:r>
      <w:r w:rsidR="006C01D1">
        <w:rPr>
          <w:rFonts w:ascii="Arial" w:hAnsi="Arial" w:cs="Arial"/>
          <w:i/>
          <w:iCs/>
        </w:rPr>
        <w:t xml:space="preserve">é </w:t>
      </w:r>
      <w:r w:rsidR="00C527DA">
        <w:rPr>
          <w:rFonts w:ascii="Arial" w:hAnsi="Arial" w:cs="Arial"/>
          <w:i/>
          <w:iCs/>
        </w:rPr>
        <w:t>léčebn</w:t>
      </w:r>
      <w:r w:rsidR="006C01D1">
        <w:rPr>
          <w:rFonts w:ascii="Arial" w:hAnsi="Arial" w:cs="Arial"/>
          <w:i/>
          <w:iCs/>
        </w:rPr>
        <w:t xml:space="preserve">é </w:t>
      </w:r>
      <w:r w:rsidR="00C527DA">
        <w:rPr>
          <w:rFonts w:ascii="Arial" w:hAnsi="Arial" w:cs="Arial"/>
          <w:i/>
          <w:iCs/>
        </w:rPr>
        <w:t>procedur</w:t>
      </w:r>
      <w:r w:rsidR="006C01D1">
        <w:rPr>
          <w:rFonts w:ascii="Arial" w:hAnsi="Arial" w:cs="Arial"/>
          <w:i/>
          <w:iCs/>
        </w:rPr>
        <w:t>y</w:t>
      </w:r>
      <w:r w:rsidR="00C527DA">
        <w:rPr>
          <w:rFonts w:ascii="Arial" w:hAnsi="Arial" w:cs="Arial"/>
          <w:i/>
          <w:iCs/>
        </w:rPr>
        <w:t xml:space="preserve"> </w:t>
      </w:r>
      <w:r w:rsidRPr="000443C6">
        <w:rPr>
          <w:rFonts w:ascii="Arial" w:hAnsi="Arial" w:cs="Arial"/>
          <w:i/>
          <w:iCs/>
        </w:rPr>
        <w:t>vyžaduj</w:t>
      </w:r>
      <w:r w:rsidR="00C527DA">
        <w:rPr>
          <w:rFonts w:ascii="Arial" w:hAnsi="Arial" w:cs="Arial"/>
          <w:i/>
          <w:iCs/>
        </w:rPr>
        <w:t>í</w:t>
      </w:r>
      <w:r w:rsidR="000443C6">
        <w:rPr>
          <w:rFonts w:ascii="Arial" w:hAnsi="Arial" w:cs="Arial"/>
          <w:i/>
          <w:iCs/>
        </w:rPr>
        <w:t xml:space="preserve"> </w:t>
      </w:r>
      <w:r w:rsidR="00C67D51">
        <w:rPr>
          <w:rFonts w:ascii="Arial" w:hAnsi="Arial" w:cs="Arial"/>
          <w:i/>
          <w:iCs/>
        </w:rPr>
        <w:t>konstantní</w:t>
      </w:r>
      <w:r w:rsidRPr="000443C6">
        <w:rPr>
          <w:rFonts w:ascii="Arial" w:hAnsi="Arial" w:cs="Arial"/>
          <w:i/>
          <w:iCs/>
        </w:rPr>
        <w:t xml:space="preserve"> tlak a průtok vody</w:t>
      </w:r>
      <w:r w:rsidR="009E0091">
        <w:rPr>
          <w:rFonts w:ascii="Arial" w:hAnsi="Arial" w:cs="Arial"/>
          <w:i/>
          <w:iCs/>
        </w:rPr>
        <w:t xml:space="preserve">. </w:t>
      </w:r>
      <w:r w:rsidR="00C67D51" w:rsidRPr="00C67D51">
        <w:rPr>
          <w:rFonts w:ascii="Arial" w:hAnsi="Arial" w:cs="Arial"/>
          <w:i/>
          <w:iCs/>
        </w:rPr>
        <w:t>V případě silně mineralizované vody navíc hrozí rychlá koroze nebo poškození běžných zařízení. Proto je nutné využívat speciálně odolné technologie, například tlakovou stanici</w:t>
      </w:r>
      <w:r w:rsidR="00C67D51">
        <w:rPr>
          <w:rFonts w:ascii="Arial" w:hAnsi="Arial" w:cs="Arial"/>
          <w:i/>
          <w:iCs/>
        </w:rPr>
        <w:t xml:space="preserve"> z</w:t>
      </w:r>
      <w:r w:rsidR="00032EEA">
        <w:rPr>
          <w:rFonts w:ascii="Arial" w:hAnsi="Arial" w:cs="Arial"/>
          <w:i/>
          <w:iCs/>
        </w:rPr>
        <w:t xml:space="preserve"> prémiové </w:t>
      </w:r>
      <w:r w:rsidR="00C67D51">
        <w:rPr>
          <w:rFonts w:ascii="Arial" w:hAnsi="Arial" w:cs="Arial"/>
          <w:i/>
          <w:iCs/>
        </w:rPr>
        <w:t>nerezové oceli</w:t>
      </w:r>
      <w:r w:rsidR="00C67D51" w:rsidRPr="00C67D51">
        <w:rPr>
          <w:rFonts w:ascii="Arial" w:hAnsi="Arial" w:cs="Arial"/>
          <w:i/>
          <w:iCs/>
        </w:rPr>
        <w:t xml:space="preserve"> </w:t>
      </w:r>
      <w:proofErr w:type="spellStart"/>
      <w:r w:rsidR="00C67D51" w:rsidRPr="00C67D51">
        <w:rPr>
          <w:rFonts w:ascii="Arial" w:hAnsi="Arial" w:cs="Arial"/>
          <w:i/>
          <w:iCs/>
        </w:rPr>
        <w:t>SIBoost</w:t>
      </w:r>
      <w:proofErr w:type="spellEnd"/>
      <w:r w:rsidR="00C67D51" w:rsidRPr="00C67D51">
        <w:rPr>
          <w:rFonts w:ascii="Arial" w:hAnsi="Arial" w:cs="Arial"/>
          <w:i/>
          <w:iCs/>
        </w:rPr>
        <w:t>, která zajistí stabilní provoz bazénových systémů a zároveň minimalizuje riziko zkrácení životnosti zařízení</w:t>
      </w:r>
      <w:r w:rsidR="00C67D51">
        <w:rPr>
          <w:rFonts w:ascii="Arial" w:hAnsi="Arial" w:cs="Arial"/>
          <w:i/>
          <w:iCs/>
        </w:rPr>
        <w:t>,</w:t>
      </w:r>
      <w:r w:rsidR="00A91C7F" w:rsidRPr="000443C6">
        <w:rPr>
          <w:rFonts w:ascii="Arial" w:hAnsi="Arial" w:cs="Arial"/>
          <w:i/>
          <w:iCs/>
        </w:rPr>
        <w:t>“</w:t>
      </w:r>
      <w:r w:rsidR="00A91C7F">
        <w:rPr>
          <w:rFonts w:ascii="Arial" w:hAnsi="Arial" w:cs="Arial"/>
        </w:rPr>
        <w:t xml:space="preserve"> </w:t>
      </w:r>
      <w:r w:rsidR="00C578F2" w:rsidRPr="00C578F2">
        <w:rPr>
          <w:rFonts w:ascii="Arial" w:hAnsi="Arial" w:cs="Arial"/>
        </w:rPr>
        <w:t xml:space="preserve">říká Jan Cidlinský, regionální ředitel společnosti </w:t>
      </w:r>
      <w:proofErr w:type="spellStart"/>
      <w:r w:rsidR="00C578F2" w:rsidRPr="00C578F2">
        <w:rPr>
          <w:rFonts w:ascii="Arial" w:hAnsi="Arial" w:cs="Arial"/>
        </w:rPr>
        <w:t>Wilo</w:t>
      </w:r>
      <w:proofErr w:type="spellEnd"/>
      <w:r w:rsidR="00C578F2" w:rsidRPr="00C578F2">
        <w:rPr>
          <w:rFonts w:ascii="Arial" w:hAnsi="Arial" w:cs="Arial"/>
        </w:rPr>
        <w:t xml:space="preserve"> pro střední Evropu.</w:t>
      </w:r>
    </w:p>
    <w:p w14:paraId="3AC86CDE" w14:textId="09E755C8" w:rsidR="00C67D51" w:rsidRPr="00C67D51" w:rsidRDefault="00C67D51" w:rsidP="00794F6E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C67D51">
        <w:rPr>
          <w:rFonts w:ascii="Arial" w:hAnsi="Arial" w:cs="Arial"/>
        </w:rPr>
        <w:t xml:space="preserve">Do bazénové části sanatoria tak společnost </w:t>
      </w:r>
      <w:proofErr w:type="spellStart"/>
      <w:r w:rsidRPr="00C67D51">
        <w:rPr>
          <w:rFonts w:ascii="Arial" w:hAnsi="Arial" w:cs="Arial"/>
        </w:rPr>
        <w:t>Wilo</w:t>
      </w:r>
      <w:proofErr w:type="spellEnd"/>
      <w:r w:rsidRPr="00C67D51">
        <w:rPr>
          <w:rFonts w:ascii="Arial" w:hAnsi="Arial" w:cs="Arial"/>
        </w:rPr>
        <w:t xml:space="preserve"> instalovala tlakovou stanici </w:t>
      </w:r>
      <w:proofErr w:type="spellStart"/>
      <w:r w:rsidRPr="00C67D51">
        <w:rPr>
          <w:rFonts w:ascii="Arial" w:hAnsi="Arial" w:cs="Arial"/>
        </w:rPr>
        <w:t>SIBoost</w:t>
      </w:r>
      <w:proofErr w:type="spellEnd"/>
      <w:r w:rsidRPr="00C67D51">
        <w:rPr>
          <w:rFonts w:ascii="Arial" w:hAnsi="Arial" w:cs="Arial"/>
        </w:rPr>
        <w:t xml:space="preserve"> 2.0 ve speciálním </w:t>
      </w:r>
      <w:proofErr w:type="spellStart"/>
      <w:r w:rsidRPr="00C67D51">
        <w:rPr>
          <w:rFonts w:ascii="Arial" w:hAnsi="Arial" w:cs="Arial"/>
        </w:rPr>
        <w:t>celonerezovém</w:t>
      </w:r>
      <w:proofErr w:type="spellEnd"/>
      <w:r w:rsidRPr="00C67D51">
        <w:rPr>
          <w:rFonts w:ascii="Arial" w:hAnsi="Arial" w:cs="Arial"/>
        </w:rPr>
        <w:t xml:space="preserve"> provedení, která zajistí</w:t>
      </w:r>
      <w:r w:rsidR="00032EEA">
        <w:rPr>
          <w:rFonts w:ascii="Arial" w:hAnsi="Arial" w:cs="Arial"/>
        </w:rPr>
        <w:t xml:space="preserve"> </w:t>
      </w:r>
      <w:r w:rsidRPr="00C67D51">
        <w:rPr>
          <w:rFonts w:ascii="Arial" w:hAnsi="Arial" w:cs="Arial"/>
        </w:rPr>
        <w:t xml:space="preserve">potřebný tlak a stabilní chod bazénových technologií. Součástí dodávky jsou také kalová čerpadla </w:t>
      </w:r>
      <w:proofErr w:type="spellStart"/>
      <w:r w:rsidRPr="00C67D51">
        <w:rPr>
          <w:rFonts w:ascii="Arial" w:hAnsi="Arial" w:cs="Arial"/>
        </w:rPr>
        <w:t>Rexa</w:t>
      </w:r>
      <w:proofErr w:type="spellEnd"/>
      <w:r w:rsidRPr="00C67D51">
        <w:rPr>
          <w:rFonts w:ascii="Arial" w:hAnsi="Arial" w:cs="Arial"/>
        </w:rPr>
        <w:t xml:space="preserve"> a přečerpávací stanice </w:t>
      </w:r>
      <w:proofErr w:type="spellStart"/>
      <w:r w:rsidRPr="00C67D51">
        <w:rPr>
          <w:rFonts w:ascii="Arial" w:hAnsi="Arial" w:cs="Arial"/>
        </w:rPr>
        <w:t>DrainLift</w:t>
      </w:r>
      <w:proofErr w:type="spellEnd"/>
      <w:r w:rsidRPr="00C67D51">
        <w:rPr>
          <w:rFonts w:ascii="Arial" w:hAnsi="Arial" w:cs="Arial"/>
        </w:rPr>
        <w:t>, které spolehlivě odvádějí odpadní vodu a přispívají k bezpečnému provozu celého zařízení.</w:t>
      </w:r>
    </w:p>
    <w:p w14:paraId="0F06346F" w14:textId="6725E4B2" w:rsidR="007D4D18" w:rsidRPr="008B355E" w:rsidRDefault="00F2097B" w:rsidP="007D4D18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Efektivní čerpadla </w:t>
      </w:r>
      <w:r w:rsidR="007D4D18" w:rsidRPr="008B355E">
        <w:rPr>
          <w:rFonts w:ascii="Arial" w:hAnsi="Arial" w:cs="Arial"/>
          <w:b/>
          <w:bCs/>
        </w:rPr>
        <w:t>pro vytápění</w:t>
      </w:r>
    </w:p>
    <w:p w14:paraId="12B368FA" w14:textId="77777777" w:rsidR="00E34CA0" w:rsidRDefault="00E34CA0" w:rsidP="00E34CA0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E34CA0">
        <w:rPr>
          <w:rFonts w:ascii="Arial" w:hAnsi="Arial" w:cs="Arial"/>
        </w:rPr>
        <w:t xml:space="preserve">Vedle bazénových technologií dodala společnost </w:t>
      </w:r>
      <w:proofErr w:type="spellStart"/>
      <w:r w:rsidRPr="00E34CA0">
        <w:rPr>
          <w:rFonts w:ascii="Arial" w:hAnsi="Arial" w:cs="Arial"/>
        </w:rPr>
        <w:t>Wilo</w:t>
      </w:r>
      <w:proofErr w:type="spellEnd"/>
      <w:r w:rsidRPr="00E34CA0">
        <w:rPr>
          <w:rFonts w:ascii="Arial" w:hAnsi="Arial" w:cs="Arial"/>
        </w:rPr>
        <w:t xml:space="preserve"> také řešení pro vytápění a distribuci tepla v budově sanatoria. Instalována byla oběhová čerpadla </w:t>
      </w:r>
      <w:proofErr w:type="spellStart"/>
      <w:r w:rsidRPr="00E34CA0">
        <w:rPr>
          <w:rFonts w:ascii="Arial" w:hAnsi="Arial" w:cs="Arial"/>
        </w:rPr>
        <w:t>Stratos</w:t>
      </w:r>
      <w:proofErr w:type="spellEnd"/>
      <w:r w:rsidRPr="00E34CA0">
        <w:rPr>
          <w:rFonts w:ascii="Arial" w:hAnsi="Arial" w:cs="Arial"/>
        </w:rPr>
        <w:t xml:space="preserve"> MAXO v několika výkonových variantách, která patří mezi energeticky nejúčinnější řešení ve své třídě. Doplněna jsou čerpadly </w:t>
      </w:r>
      <w:proofErr w:type="spellStart"/>
      <w:r w:rsidRPr="00E34CA0">
        <w:rPr>
          <w:rFonts w:ascii="Arial" w:hAnsi="Arial" w:cs="Arial"/>
        </w:rPr>
        <w:t>Yonos</w:t>
      </w:r>
      <w:proofErr w:type="spellEnd"/>
      <w:r w:rsidRPr="00E34CA0">
        <w:rPr>
          <w:rFonts w:ascii="Arial" w:hAnsi="Arial" w:cs="Arial"/>
        </w:rPr>
        <w:t xml:space="preserve"> GIGA 2.0, určenými pro aplikace s vyššími průtoky a náročnějším provozem.</w:t>
      </w:r>
      <w:r w:rsidRPr="00E34CA0">
        <w:rPr>
          <w:rFonts w:ascii="Arial" w:hAnsi="Arial" w:cs="Arial"/>
          <w:i/>
          <w:iCs/>
        </w:rPr>
        <w:t xml:space="preserve"> </w:t>
      </w:r>
      <w:r w:rsidR="006A3AAA" w:rsidRPr="006A3AAA">
        <w:rPr>
          <w:rFonts w:ascii="Arial" w:hAnsi="Arial" w:cs="Arial"/>
          <w:i/>
          <w:iCs/>
        </w:rPr>
        <w:t>„</w:t>
      </w:r>
      <w:r w:rsidR="007D4D18" w:rsidRPr="008B355E">
        <w:rPr>
          <w:rFonts w:ascii="Arial" w:hAnsi="Arial" w:cs="Arial"/>
          <w:i/>
          <w:iCs/>
        </w:rPr>
        <w:t>Díky pokročilému řízení výkonu se čerpadla dokážou automaticky přizpůsobovat aktuální potřebě systému, což pomáhá optimalizovat spotřebu energie a stabilizovat provoz topné soustavy v celém objektu</w:t>
      </w:r>
      <w:r w:rsidR="006A3AAA" w:rsidRPr="006A3AAA">
        <w:rPr>
          <w:rFonts w:ascii="Arial" w:hAnsi="Arial" w:cs="Arial"/>
          <w:i/>
          <w:iCs/>
        </w:rPr>
        <w:t>,“</w:t>
      </w:r>
      <w:r w:rsidR="006A3AAA">
        <w:rPr>
          <w:rFonts w:ascii="Arial" w:hAnsi="Arial" w:cs="Arial"/>
        </w:rPr>
        <w:t xml:space="preserve"> doplňuje Cidlinský</w:t>
      </w:r>
      <w:r w:rsidR="007D4D18" w:rsidRPr="008B355E">
        <w:rPr>
          <w:rFonts w:ascii="Arial" w:hAnsi="Arial" w:cs="Arial"/>
        </w:rPr>
        <w:t>.</w:t>
      </w:r>
    </w:p>
    <w:p w14:paraId="34BAA2A0" w14:textId="47408ECF" w:rsidR="00E34CA0" w:rsidRDefault="00E34CA0" w:rsidP="00E34CA0">
      <w:pPr>
        <w:spacing w:before="100" w:beforeAutospacing="1" w:after="100" w:afterAutospacing="1" w:line="264" w:lineRule="auto"/>
        <w:jc w:val="both"/>
        <w:rPr>
          <w:rFonts w:ascii="Arial" w:eastAsiaTheme="minorEastAsia" w:hAnsi="Arial" w:cs="Arial"/>
        </w:rPr>
      </w:pPr>
      <w:r w:rsidRPr="00E34CA0">
        <w:rPr>
          <w:rFonts w:ascii="Arial" w:eastAsiaTheme="minorEastAsia" w:hAnsi="Arial" w:cs="Arial"/>
        </w:rPr>
        <w:lastRenderedPageBreak/>
        <w:t xml:space="preserve">Sanatorium Pálava, jehož výstavba začala v listopadu 2024, vzniká v rekreačně-lázeňském areálu přímo u břehu vodní nádrže Nové Mlýny. Nachází se v sousedství jednoho z nejnavštěvovanějších vodních světů v Česku – </w:t>
      </w:r>
      <w:proofErr w:type="spellStart"/>
      <w:r w:rsidRPr="00E34CA0">
        <w:rPr>
          <w:rFonts w:ascii="Arial" w:eastAsiaTheme="minorEastAsia" w:hAnsi="Arial" w:cs="Arial"/>
        </w:rPr>
        <w:t>Aqualandu</w:t>
      </w:r>
      <w:proofErr w:type="spellEnd"/>
      <w:r w:rsidRPr="00E34CA0">
        <w:rPr>
          <w:rFonts w:ascii="Arial" w:eastAsiaTheme="minorEastAsia" w:hAnsi="Arial" w:cs="Arial"/>
        </w:rPr>
        <w:t xml:space="preserve"> Moravia. Díky instalovaným technologiím </w:t>
      </w:r>
      <w:proofErr w:type="spellStart"/>
      <w:r w:rsidRPr="00E34CA0">
        <w:rPr>
          <w:rFonts w:ascii="Arial" w:eastAsiaTheme="minorEastAsia" w:hAnsi="Arial" w:cs="Arial"/>
        </w:rPr>
        <w:t>Wilo</w:t>
      </w:r>
      <w:proofErr w:type="spellEnd"/>
      <w:r w:rsidRPr="00E34CA0">
        <w:rPr>
          <w:rFonts w:ascii="Arial" w:eastAsiaTheme="minorEastAsia" w:hAnsi="Arial" w:cs="Arial"/>
        </w:rPr>
        <w:t xml:space="preserve"> bude budova energeticky efektivní a všechny vodní systémy budou spolehlivě fungovat i při náročném složení sirné termální vody.</w:t>
      </w:r>
    </w:p>
    <w:p w14:paraId="16C66135" w14:textId="3AD03C75" w:rsidR="00E746D7" w:rsidRPr="00E746D7" w:rsidRDefault="00E746D7" w:rsidP="00E34CA0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E746D7">
        <w:rPr>
          <w:rFonts w:ascii="Arial" w:hAnsi="Arial" w:cs="Arial"/>
        </w:rPr>
        <w:t xml:space="preserve">Fotografie č.1-2: </w:t>
      </w:r>
      <w:r w:rsidRPr="00E746D7">
        <w:rPr>
          <w:rFonts w:ascii="Arial" w:hAnsi="Arial" w:cs="Arial"/>
        </w:rPr>
        <w:t xml:space="preserve">Čerpadla </w:t>
      </w:r>
      <w:proofErr w:type="spellStart"/>
      <w:r w:rsidRPr="00E746D7">
        <w:rPr>
          <w:rFonts w:ascii="Arial" w:hAnsi="Arial" w:cs="Arial"/>
        </w:rPr>
        <w:t>Wilo</w:t>
      </w:r>
      <w:proofErr w:type="spellEnd"/>
      <w:r w:rsidRPr="00E746D7">
        <w:rPr>
          <w:rFonts w:ascii="Arial" w:hAnsi="Arial" w:cs="Arial"/>
        </w:rPr>
        <w:t xml:space="preserve"> pomohou novému Sanatoriu Pálava</w:t>
      </w:r>
    </w:p>
    <w:p w14:paraId="432C6851" w14:textId="61AC14DE" w:rsidR="00DE2B92" w:rsidRDefault="00043795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noProof/>
          <w:kern w:val="2"/>
          <w:sz w:val="22"/>
          <w:szCs w:val="22"/>
          <w:lang w:eastAsia="en-US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629F974" wp14:editId="66700F35">
            <wp:simplePos x="0" y="0"/>
            <wp:positionH relativeFrom="margin">
              <wp:posOffset>2230755</wp:posOffset>
            </wp:positionH>
            <wp:positionV relativeFrom="paragraph">
              <wp:posOffset>8255</wp:posOffset>
            </wp:positionV>
            <wp:extent cx="3632200" cy="2724150"/>
            <wp:effectExtent l="0" t="0" r="6350" b="0"/>
            <wp:wrapSquare wrapText="bothSides"/>
            <wp:docPr id="177151372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13724" name="Obrázek 177151372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Theme="minorHAnsi" w:hAnsi="Arial" w:cs="Arial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3E8E79CD" wp14:editId="2A8E246C">
            <wp:extent cx="2057400" cy="2743200"/>
            <wp:effectExtent l="0" t="0" r="0" b="0"/>
            <wp:docPr id="11030212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021220" name="Obrázek 11030212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941" cy="275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A2632" w14:textId="7A6402F7" w:rsidR="00043795" w:rsidRDefault="00043795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68BD614" w14:textId="300822D1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 xml:space="preserve">O společnosti </w:t>
      </w:r>
      <w:proofErr w:type="spellStart"/>
      <w:r w:rsidRPr="00D40FCF">
        <w:rPr>
          <w:rFonts w:ascii="Arial" w:hAnsi="Arial" w:cs="Arial"/>
          <w:b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b/>
          <w:sz w:val="20"/>
          <w:szCs w:val="20"/>
        </w:rPr>
        <w:t>:</w:t>
      </w:r>
    </w:p>
    <w:p w14:paraId="1DA0A172" w14:textId="77777777" w:rsidR="0038638D" w:rsidRPr="00D40FCF" w:rsidRDefault="0038638D" w:rsidP="0038638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proofErr w:type="spellStart"/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Wilo</w:t>
        </w:r>
        <w:proofErr w:type="spellEnd"/>
      </w:hyperlink>
      <w:r w:rsidRPr="00D40FCF">
        <w:rPr>
          <w:rFonts w:ascii="Arial" w:hAnsi="Arial" w:cs="Arial"/>
          <w:sz w:val="20"/>
          <w:szCs w:val="20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8 200 lidí po celém světě. Skupina </w:t>
      </w:r>
      <w:proofErr w:type="spellStart"/>
      <w:r w:rsidRPr="00D40FCF">
        <w:rPr>
          <w:rFonts w:ascii="Arial" w:hAnsi="Arial" w:cs="Arial"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sz w:val="20"/>
          <w:szCs w:val="20"/>
        </w:rPr>
        <w:t xml:space="preserve"> věnuje zvláštní pozornost globálním trendům jako je urbanizace, změna klimatu, řešení nedostatku vody a zvýšení energetické soběstačnosti, stejně jako technologickému pokroku a digitalizaci. </w:t>
      </w:r>
      <w:proofErr w:type="spellStart"/>
      <w:r w:rsidRPr="00D40FCF">
        <w:rPr>
          <w:rFonts w:ascii="Arial" w:hAnsi="Arial" w:cs="Arial"/>
          <w:sz w:val="20"/>
          <w:szCs w:val="20"/>
        </w:rPr>
        <w:t>Wilo</w:t>
      </w:r>
      <w:proofErr w:type="spellEnd"/>
      <w:r w:rsidRPr="00D40FCF">
        <w:rPr>
          <w:rFonts w:ascii="Arial" w:hAnsi="Arial" w:cs="Arial"/>
          <w:sz w:val="20"/>
          <w:szCs w:val="20"/>
        </w:rPr>
        <w:t xml:space="preserve"> je členem České rady pro šetrné budovy, která se zaměřuje na snižování negativních dopadů budov na životní prostředí.</w:t>
      </w:r>
    </w:p>
    <w:p w14:paraId="365E66A2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>Pro více informací kontaktuje:</w:t>
      </w:r>
    </w:p>
    <w:p w14:paraId="5E9434FC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Kamila Žitňáková</w:t>
      </w:r>
    </w:p>
    <w:p w14:paraId="76C1831B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Crest Communications a.s.</w:t>
      </w:r>
    </w:p>
    <w:p w14:paraId="78CFA1A9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hyperlink r:id="rId12" w:history="1"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kamila.zitnakova@crestcom.cz</w:t>
        </w:r>
      </w:hyperlink>
    </w:p>
    <w:p w14:paraId="098D00BC" w14:textId="08011C70" w:rsidR="008A7D73" w:rsidRPr="004F5AB5" w:rsidRDefault="0038638D" w:rsidP="004F5AB5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40FCF">
        <w:rPr>
          <w:rFonts w:ascii="Arial" w:hAnsi="Arial" w:cs="Arial"/>
          <w:sz w:val="20"/>
          <w:szCs w:val="20"/>
        </w:rPr>
        <w:t>+420 725 544</w:t>
      </w:r>
      <w:r>
        <w:rPr>
          <w:rFonts w:ascii="Arial" w:hAnsi="Arial" w:cs="Arial"/>
          <w:sz w:val="20"/>
          <w:szCs w:val="20"/>
        </w:rPr>
        <w:t> </w:t>
      </w:r>
      <w:r w:rsidRPr="00D40FCF">
        <w:rPr>
          <w:rFonts w:ascii="Arial" w:hAnsi="Arial" w:cs="Arial"/>
          <w:sz w:val="20"/>
          <w:szCs w:val="20"/>
        </w:rPr>
        <w:t>106</w:t>
      </w:r>
    </w:p>
    <w:p w14:paraId="308A893F" w14:textId="77777777" w:rsidR="007B2943" w:rsidRPr="00D40FCF" w:rsidRDefault="007B2943"/>
    <w:sectPr w:rsidR="007B2943" w:rsidRPr="00D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A006F"/>
    <w:multiLevelType w:val="multilevel"/>
    <w:tmpl w:val="7F4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BA510D9"/>
    <w:multiLevelType w:val="multilevel"/>
    <w:tmpl w:val="338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72495B"/>
    <w:multiLevelType w:val="multilevel"/>
    <w:tmpl w:val="DAAC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1666986">
    <w:abstractNumId w:val="0"/>
  </w:num>
  <w:num w:numId="2" w16cid:durableId="1279796206">
    <w:abstractNumId w:val="2"/>
  </w:num>
  <w:num w:numId="3" w16cid:durableId="39447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4"/>
    <w:rsid w:val="000019F4"/>
    <w:rsid w:val="0000570D"/>
    <w:rsid w:val="00006A99"/>
    <w:rsid w:val="00012737"/>
    <w:rsid w:val="0001583C"/>
    <w:rsid w:val="00017FD9"/>
    <w:rsid w:val="00032EEA"/>
    <w:rsid w:val="000333C4"/>
    <w:rsid w:val="00035823"/>
    <w:rsid w:val="00043174"/>
    <w:rsid w:val="00043795"/>
    <w:rsid w:val="000443C6"/>
    <w:rsid w:val="00051863"/>
    <w:rsid w:val="00057C09"/>
    <w:rsid w:val="000625BB"/>
    <w:rsid w:val="000739A7"/>
    <w:rsid w:val="00075C9D"/>
    <w:rsid w:val="00086E0D"/>
    <w:rsid w:val="00093C9F"/>
    <w:rsid w:val="00097810"/>
    <w:rsid w:val="000A207C"/>
    <w:rsid w:val="000E5472"/>
    <w:rsid w:val="000E5D4A"/>
    <w:rsid w:val="000F48CC"/>
    <w:rsid w:val="00111580"/>
    <w:rsid w:val="001128FF"/>
    <w:rsid w:val="00113AF6"/>
    <w:rsid w:val="00120183"/>
    <w:rsid w:val="0012725D"/>
    <w:rsid w:val="001309F3"/>
    <w:rsid w:val="0014700F"/>
    <w:rsid w:val="001618D6"/>
    <w:rsid w:val="001643A3"/>
    <w:rsid w:val="00183806"/>
    <w:rsid w:val="001B6899"/>
    <w:rsid w:val="001C28CA"/>
    <w:rsid w:val="001C6D19"/>
    <w:rsid w:val="001D6E8F"/>
    <w:rsid w:val="001F0757"/>
    <w:rsid w:val="001F16A7"/>
    <w:rsid w:val="00201DB1"/>
    <w:rsid w:val="00204FD4"/>
    <w:rsid w:val="00214CD0"/>
    <w:rsid w:val="002155C0"/>
    <w:rsid w:val="00217861"/>
    <w:rsid w:val="00224588"/>
    <w:rsid w:val="0023778E"/>
    <w:rsid w:val="00270BEC"/>
    <w:rsid w:val="00270C6B"/>
    <w:rsid w:val="00271A90"/>
    <w:rsid w:val="00274E3E"/>
    <w:rsid w:val="0028573C"/>
    <w:rsid w:val="002B1F31"/>
    <w:rsid w:val="002B4605"/>
    <w:rsid w:val="002B5308"/>
    <w:rsid w:val="002C02DE"/>
    <w:rsid w:val="002C15CE"/>
    <w:rsid w:val="002F15CA"/>
    <w:rsid w:val="00305703"/>
    <w:rsid w:val="00312BD7"/>
    <w:rsid w:val="003254F5"/>
    <w:rsid w:val="00325CF4"/>
    <w:rsid w:val="00342627"/>
    <w:rsid w:val="00346C59"/>
    <w:rsid w:val="00372AD2"/>
    <w:rsid w:val="00373A65"/>
    <w:rsid w:val="00374313"/>
    <w:rsid w:val="003809A8"/>
    <w:rsid w:val="00385659"/>
    <w:rsid w:val="0038638D"/>
    <w:rsid w:val="003A53C1"/>
    <w:rsid w:val="003B1A46"/>
    <w:rsid w:val="003C4163"/>
    <w:rsid w:val="003D1041"/>
    <w:rsid w:val="003D1B00"/>
    <w:rsid w:val="003D4C29"/>
    <w:rsid w:val="003F3E66"/>
    <w:rsid w:val="003F4097"/>
    <w:rsid w:val="00403402"/>
    <w:rsid w:val="00406699"/>
    <w:rsid w:val="004206FC"/>
    <w:rsid w:val="00425B11"/>
    <w:rsid w:val="00437AA4"/>
    <w:rsid w:val="0045161E"/>
    <w:rsid w:val="0045218E"/>
    <w:rsid w:val="00457A50"/>
    <w:rsid w:val="00463090"/>
    <w:rsid w:val="004668C3"/>
    <w:rsid w:val="00467920"/>
    <w:rsid w:val="004712D8"/>
    <w:rsid w:val="00481A46"/>
    <w:rsid w:val="00483568"/>
    <w:rsid w:val="00486848"/>
    <w:rsid w:val="00490B97"/>
    <w:rsid w:val="00496ED6"/>
    <w:rsid w:val="004A5309"/>
    <w:rsid w:val="004B4B0A"/>
    <w:rsid w:val="004D419C"/>
    <w:rsid w:val="004E63D0"/>
    <w:rsid w:val="004F5AB5"/>
    <w:rsid w:val="00502496"/>
    <w:rsid w:val="0051470D"/>
    <w:rsid w:val="005168F3"/>
    <w:rsid w:val="00522ECB"/>
    <w:rsid w:val="00530097"/>
    <w:rsid w:val="00534B01"/>
    <w:rsid w:val="00540DE7"/>
    <w:rsid w:val="005424F7"/>
    <w:rsid w:val="005427FB"/>
    <w:rsid w:val="005470DD"/>
    <w:rsid w:val="005478DF"/>
    <w:rsid w:val="005562B2"/>
    <w:rsid w:val="005634BA"/>
    <w:rsid w:val="00564162"/>
    <w:rsid w:val="0056472E"/>
    <w:rsid w:val="00570DA2"/>
    <w:rsid w:val="0058487B"/>
    <w:rsid w:val="00592FF5"/>
    <w:rsid w:val="005A27DF"/>
    <w:rsid w:val="005A66BE"/>
    <w:rsid w:val="005D3620"/>
    <w:rsid w:val="005E3EA4"/>
    <w:rsid w:val="005E6AC1"/>
    <w:rsid w:val="005E7F23"/>
    <w:rsid w:val="005F443C"/>
    <w:rsid w:val="005F44FB"/>
    <w:rsid w:val="006023E8"/>
    <w:rsid w:val="0060318A"/>
    <w:rsid w:val="00605A1B"/>
    <w:rsid w:val="0060643F"/>
    <w:rsid w:val="006205E4"/>
    <w:rsid w:val="00635DCB"/>
    <w:rsid w:val="00643E68"/>
    <w:rsid w:val="00653F2E"/>
    <w:rsid w:val="0065467D"/>
    <w:rsid w:val="00667E32"/>
    <w:rsid w:val="006704A5"/>
    <w:rsid w:val="00672496"/>
    <w:rsid w:val="00685BB8"/>
    <w:rsid w:val="006A3AAA"/>
    <w:rsid w:val="006B1B76"/>
    <w:rsid w:val="006B2206"/>
    <w:rsid w:val="006C01D1"/>
    <w:rsid w:val="006C0D9D"/>
    <w:rsid w:val="006D5952"/>
    <w:rsid w:val="006E1E29"/>
    <w:rsid w:val="006E5918"/>
    <w:rsid w:val="006E600C"/>
    <w:rsid w:val="006E76FF"/>
    <w:rsid w:val="00712FA9"/>
    <w:rsid w:val="00720D93"/>
    <w:rsid w:val="007217A2"/>
    <w:rsid w:val="007421F9"/>
    <w:rsid w:val="00746ACB"/>
    <w:rsid w:val="00760F4A"/>
    <w:rsid w:val="00762D47"/>
    <w:rsid w:val="0076483F"/>
    <w:rsid w:val="00782279"/>
    <w:rsid w:val="00786DF6"/>
    <w:rsid w:val="00791E72"/>
    <w:rsid w:val="00793475"/>
    <w:rsid w:val="00794F6E"/>
    <w:rsid w:val="007B2943"/>
    <w:rsid w:val="007B2979"/>
    <w:rsid w:val="007D4D18"/>
    <w:rsid w:val="007E32D0"/>
    <w:rsid w:val="007E4B53"/>
    <w:rsid w:val="007F29BB"/>
    <w:rsid w:val="008006BF"/>
    <w:rsid w:val="008229BB"/>
    <w:rsid w:val="008333C2"/>
    <w:rsid w:val="008347C7"/>
    <w:rsid w:val="0083494A"/>
    <w:rsid w:val="00835837"/>
    <w:rsid w:val="00840657"/>
    <w:rsid w:val="0085114A"/>
    <w:rsid w:val="00860CF1"/>
    <w:rsid w:val="0087069A"/>
    <w:rsid w:val="0087779A"/>
    <w:rsid w:val="00887DC8"/>
    <w:rsid w:val="00893552"/>
    <w:rsid w:val="008A4FFA"/>
    <w:rsid w:val="008A5BC8"/>
    <w:rsid w:val="008A7D73"/>
    <w:rsid w:val="008B355E"/>
    <w:rsid w:val="008C1C90"/>
    <w:rsid w:val="008C6DDA"/>
    <w:rsid w:val="008D4666"/>
    <w:rsid w:val="008D7982"/>
    <w:rsid w:val="008E2232"/>
    <w:rsid w:val="008E557E"/>
    <w:rsid w:val="009019F7"/>
    <w:rsid w:val="00901D51"/>
    <w:rsid w:val="009025B1"/>
    <w:rsid w:val="00902C5E"/>
    <w:rsid w:val="00903A86"/>
    <w:rsid w:val="009206DD"/>
    <w:rsid w:val="00955FE2"/>
    <w:rsid w:val="009628F9"/>
    <w:rsid w:val="009629EF"/>
    <w:rsid w:val="00980714"/>
    <w:rsid w:val="00983D92"/>
    <w:rsid w:val="0099007A"/>
    <w:rsid w:val="00993231"/>
    <w:rsid w:val="00994F7A"/>
    <w:rsid w:val="009A490B"/>
    <w:rsid w:val="009A4BB5"/>
    <w:rsid w:val="009B4B2F"/>
    <w:rsid w:val="009C20F1"/>
    <w:rsid w:val="009D76BE"/>
    <w:rsid w:val="009E0091"/>
    <w:rsid w:val="009E4AC8"/>
    <w:rsid w:val="009E5F0C"/>
    <w:rsid w:val="009E5F6C"/>
    <w:rsid w:val="009F484C"/>
    <w:rsid w:val="00A001E4"/>
    <w:rsid w:val="00A0112B"/>
    <w:rsid w:val="00A20065"/>
    <w:rsid w:val="00A21101"/>
    <w:rsid w:val="00A219DE"/>
    <w:rsid w:val="00A409AE"/>
    <w:rsid w:val="00A5785F"/>
    <w:rsid w:val="00A72EF0"/>
    <w:rsid w:val="00A76915"/>
    <w:rsid w:val="00A91C7F"/>
    <w:rsid w:val="00A92942"/>
    <w:rsid w:val="00AF0A8D"/>
    <w:rsid w:val="00B01BAC"/>
    <w:rsid w:val="00B31357"/>
    <w:rsid w:val="00B3329C"/>
    <w:rsid w:val="00B332EF"/>
    <w:rsid w:val="00B353AD"/>
    <w:rsid w:val="00B35DBB"/>
    <w:rsid w:val="00B40622"/>
    <w:rsid w:val="00B5386D"/>
    <w:rsid w:val="00B612F4"/>
    <w:rsid w:val="00B66835"/>
    <w:rsid w:val="00B72274"/>
    <w:rsid w:val="00B939E0"/>
    <w:rsid w:val="00B978D7"/>
    <w:rsid w:val="00BA4C1E"/>
    <w:rsid w:val="00BB68A2"/>
    <w:rsid w:val="00BC0857"/>
    <w:rsid w:val="00BC1CC2"/>
    <w:rsid w:val="00BC5DC5"/>
    <w:rsid w:val="00BE0428"/>
    <w:rsid w:val="00BF0BF4"/>
    <w:rsid w:val="00BF17D5"/>
    <w:rsid w:val="00BF68D0"/>
    <w:rsid w:val="00C15C82"/>
    <w:rsid w:val="00C209C3"/>
    <w:rsid w:val="00C22CED"/>
    <w:rsid w:val="00C24ADE"/>
    <w:rsid w:val="00C4717C"/>
    <w:rsid w:val="00C527DA"/>
    <w:rsid w:val="00C52E44"/>
    <w:rsid w:val="00C5590B"/>
    <w:rsid w:val="00C578F2"/>
    <w:rsid w:val="00C57B71"/>
    <w:rsid w:val="00C67D51"/>
    <w:rsid w:val="00C74716"/>
    <w:rsid w:val="00C82D96"/>
    <w:rsid w:val="00C83B00"/>
    <w:rsid w:val="00C83E07"/>
    <w:rsid w:val="00CB1468"/>
    <w:rsid w:val="00CB33C2"/>
    <w:rsid w:val="00CB78F7"/>
    <w:rsid w:val="00CC3DA4"/>
    <w:rsid w:val="00CC4B77"/>
    <w:rsid w:val="00CC6A6D"/>
    <w:rsid w:val="00CF1032"/>
    <w:rsid w:val="00CF3F38"/>
    <w:rsid w:val="00CF6CB1"/>
    <w:rsid w:val="00D03E53"/>
    <w:rsid w:val="00D17FDF"/>
    <w:rsid w:val="00D24B1A"/>
    <w:rsid w:val="00D30B14"/>
    <w:rsid w:val="00D31740"/>
    <w:rsid w:val="00D40FCF"/>
    <w:rsid w:val="00D44B66"/>
    <w:rsid w:val="00D5149A"/>
    <w:rsid w:val="00D517EE"/>
    <w:rsid w:val="00D57BF2"/>
    <w:rsid w:val="00D60831"/>
    <w:rsid w:val="00D7014A"/>
    <w:rsid w:val="00D91304"/>
    <w:rsid w:val="00D941D4"/>
    <w:rsid w:val="00DA7DB7"/>
    <w:rsid w:val="00DB1C68"/>
    <w:rsid w:val="00DD29F4"/>
    <w:rsid w:val="00DD3A7D"/>
    <w:rsid w:val="00DD45AB"/>
    <w:rsid w:val="00DD72DF"/>
    <w:rsid w:val="00DE2B92"/>
    <w:rsid w:val="00E0555F"/>
    <w:rsid w:val="00E14E22"/>
    <w:rsid w:val="00E16B28"/>
    <w:rsid w:val="00E17B80"/>
    <w:rsid w:val="00E2338A"/>
    <w:rsid w:val="00E273B1"/>
    <w:rsid w:val="00E32441"/>
    <w:rsid w:val="00E34CA0"/>
    <w:rsid w:val="00E547C7"/>
    <w:rsid w:val="00E56BBA"/>
    <w:rsid w:val="00E573F6"/>
    <w:rsid w:val="00E746D7"/>
    <w:rsid w:val="00E8548F"/>
    <w:rsid w:val="00E95CD4"/>
    <w:rsid w:val="00EA19EC"/>
    <w:rsid w:val="00EA534A"/>
    <w:rsid w:val="00EC0942"/>
    <w:rsid w:val="00ED39C8"/>
    <w:rsid w:val="00EE68F4"/>
    <w:rsid w:val="00EF4AAD"/>
    <w:rsid w:val="00F043CA"/>
    <w:rsid w:val="00F13EC3"/>
    <w:rsid w:val="00F2097B"/>
    <w:rsid w:val="00F50148"/>
    <w:rsid w:val="00F561BF"/>
    <w:rsid w:val="00F71CF5"/>
    <w:rsid w:val="00F80695"/>
    <w:rsid w:val="00F82DCB"/>
    <w:rsid w:val="00F87168"/>
    <w:rsid w:val="00F904F0"/>
    <w:rsid w:val="00F91F8D"/>
    <w:rsid w:val="00F92708"/>
    <w:rsid w:val="00F96B69"/>
    <w:rsid w:val="00F96C22"/>
    <w:rsid w:val="00FA05C6"/>
    <w:rsid w:val="00FA0BEF"/>
    <w:rsid w:val="00FA4A58"/>
    <w:rsid w:val="00FA6BF9"/>
    <w:rsid w:val="00FB0CCD"/>
    <w:rsid w:val="00FB3609"/>
    <w:rsid w:val="00FD4BB5"/>
    <w:rsid w:val="00FE0F6C"/>
    <w:rsid w:val="00FE5F8D"/>
    <w:rsid w:val="0BD74417"/>
    <w:rsid w:val="3EA35E69"/>
    <w:rsid w:val="6BC4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AAF4"/>
  <w15:chartTrackingRefBased/>
  <w15:docId w15:val="{27CA6920-8199-4164-9D6A-8EF580D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1E4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9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939E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2943"/>
    <w:rPr>
      <w:b/>
      <w:bCs/>
    </w:rPr>
  </w:style>
  <w:style w:type="character" w:styleId="Zdraznn">
    <w:name w:val="Emphasis"/>
    <w:basedOn w:val="Standardnpsmoodstavce"/>
    <w:uiPriority w:val="20"/>
    <w:qFormat/>
    <w:rsid w:val="007B2943"/>
    <w:rPr>
      <w:i/>
      <w:iCs/>
    </w:rPr>
  </w:style>
  <w:style w:type="character" w:styleId="Hypertextovodkaz">
    <w:name w:val="Hyperlink"/>
    <w:rsid w:val="007B294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4B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B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B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B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B0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B4B0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7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470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cela.stefc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lo.com/cz/cs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BF3327FD-7BF2-4A50-A87B-C74B7FC2F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CFB4C2-77E1-487B-B1BD-35D5ED3B7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67355-8FDA-4D6E-A486-5B5B6778A52B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cp:keywords/>
  <dc:description/>
  <cp:lastModifiedBy>Gabriela Hampejsová</cp:lastModifiedBy>
  <cp:revision>2</cp:revision>
  <dcterms:created xsi:type="dcterms:W3CDTF">2026-03-17T09:22:00Z</dcterms:created>
  <dcterms:modified xsi:type="dcterms:W3CDTF">2026-03-17T09:22:00Z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